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4" w:rsidRPr="000B00E2" w:rsidRDefault="009E1D24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>KANSAS BOARD OF EXAMINERS IN OPTOMETRY</w:t>
      </w:r>
    </w:p>
    <w:p w:rsidR="009E1D24" w:rsidRDefault="00BB7452" w:rsidP="009E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 14</w:t>
      </w:r>
      <w:r w:rsidR="009E1D24">
        <w:rPr>
          <w:rFonts w:ascii="Times New Roman" w:eastAsia="Times New Roman" w:hAnsi="Times New Roman" w:cs="Times New Roman"/>
          <w:b/>
          <w:bCs/>
          <w:sz w:val="28"/>
          <w:szCs w:val="28"/>
        </w:rPr>
        <w:t>, 2016</w:t>
      </w:r>
      <w:r w:rsidR="009E1D24" w:rsidRPr="000B0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Teleconference</w:t>
      </w:r>
    </w:p>
    <w:p w:rsidR="009E1D24" w:rsidRDefault="009E1D24" w:rsidP="009E1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D24" w:rsidRDefault="009E1D24" w:rsidP="009E1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D24" w:rsidRPr="009E1D24" w:rsidRDefault="009E1D24" w:rsidP="009E1D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pm called to order by Ron Hansen, OD, </w:t>
      </w:r>
      <w:proofErr w:type="gramStart"/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proofErr w:type="gramEnd"/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.  Members of the Board in attendance were:  Drs. Rebecca Sparks and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Gerard Lozada and Public Member Gary Slimmer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.  Also in attendance were Jan Murray, Executive Officer, and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Randy Forbes, Board Counsel.</w:t>
      </w: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452" w:rsidRPr="00BB7452" w:rsidRDefault="00BB7452" w:rsidP="009E1D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Trade Names:</w:t>
      </w:r>
    </w:p>
    <w:p w:rsidR="009E1D24" w:rsidRPr="009E1D24" w:rsidRDefault="009E1D24" w:rsidP="00BB74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Lozada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motioned and Dr.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Hansen s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econded a motion to approve the trade name </w:t>
      </w:r>
      <w:r w:rsidR="00BB7452">
        <w:rPr>
          <w:rFonts w:ascii="Times New Roman" w:eastAsia="Times New Roman" w:hAnsi="Times New Roman" w:cs="Times New Roman"/>
          <w:bCs/>
          <w:i/>
          <w:sz w:val="24"/>
          <w:szCs w:val="24"/>
        </w:rPr>
        <w:t>Sparks Eye Care LLC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Rose </w:t>
      </w:r>
      <w:proofErr w:type="gramStart"/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Hill 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KS</w:t>
      </w:r>
      <w:proofErr w:type="gramEnd"/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Rebecca Sparks,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OD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carried 3-0 with Dr. Sparks abstaining.  </w:t>
      </w: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D24" w:rsidRPr="009E1D24" w:rsidRDefault="00BB7452" w:rsidP="00BB74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Dr. Lozada </w:t>
      </w:r>
      <w:r w:rsidR="009E1D24"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motioned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Mr. Slimmer</w:t>
      </w:r>
      <w:r w:rsidR="009E1D24"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a motion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 the trade name of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Eye to Eye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1105 Buckner, Derby, KS for Laura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Branstetter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OD.  Motion carried 3-0 with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Sparks abstaining.  </w:t>
      </w:r>
    </w:p>
    <w:p w:rsidR="009E1D24" w:rsidRPr="009E1D24" w:rsidRDefault="009E1D24" w:rsidP="009E1D2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D24" w:rsidRPr="00BB7452" w:rsidRDefault="009E1D24" w:rsidP="00BB74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Dr.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Sparks </w:t>
      </w:r>
      <w:r w:rsidRP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motioned and Dr.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Lozada </w:t>
      </w:r>
      <w:r w:rsidRPr="00BB7452"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 a motion to adjourn.  Motion carried 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B7452">
        <w:rPr>
          <w:rFonts w:ascii="Times New Roman" w:eastAsia="Times New Roman" w:hAnsi="Times New Roman" w:cs="Times New Roman"/>
          <w:bCs/>
          <w:sz w:val="24"/>
          <w:szCs w:val="24"/>
        </w:rPr>
        <w:t>-0.</w:t>
      </w: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D24" w:rsidRPr="009E1D24" w:rsidRDefault="009E1D24" w:rsidP="009E1D2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>The Board adjourned at 7:</w:t>
      </w:r>
      <w:r w:rsidR="00BB7452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Pr="009E1D24">
        <w:rPr>
          <w:rFonts w:ascii="Times New Roman" w:eastAsia="Times New Roman" w:hAnsi="Times New Roman" w:cs="Times New Roman"/>
          <w:bCs/>
          <w:sz w:val="24"/>
          <w:szCs w:val="24"/>
        </w:rPr>
        <w:t xml:space="preserve">pm.  </w:t>
      </w:r>
      <w:r w:rsidRPr="009E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19D5" w:rsidRDefault="000A19D5">
      <w:bookmarkStart w:id="0" w:name="_GoBack"/>
      <w:bookmarkEnd w:id="0"/>
    </w:p>
    <w:sectPr w:rsidR="000A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773"/>
    <w:multiLevelType w:val="hybridMultilevel"/>
    <w:tmpl w:val="DAE41368"/>
    <w:lvl w:ilvl="0" w:tplc="C50AAD40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EFA55D0"/>
    <w:multiLevelType w:val="hybridMultilevel"/>
    <w:tmpl w:val="74BCE77E"/>
    <w:lvl w:ilvl="0" w:tplc="39A0419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24"/>
    <w:rsid w:val="000A19D5"/>
    <w:rsid w:val="007F7570"/>
    <w:rsid w:val="009E1D24"/>
    <w:rsid w:val="00B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3</cp:revision>
  <dcterms:created xsi:type="dcterms:W3CDTF">2016-09-15T13:38:00Z</dcterms:created>
  <dcterms:modified xsi:type="dcterms:W3CDTF">2016-09-15T13:47:00Z</dcterms:modified>
</cp:coreProperties>
</file>