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A9535" w14:textId="77777777" w:rsidR="00A34297" w:rsidRDefault="00A34297" w:rsidP="00A34297">
      <w:pPr>
        <w:pStyle w:val="Title"/>
        <w:rPr>
          <w:sz w:val="22"/>
        </w:rPr>
      </w:pPr>
      <w:r>
        <w:rPr>
          <w:sz w:val="22"/>
        </w:rPr>
        <w:t>KANSAS BOARD OF EXAMINERS IN OPTOMETRY</w:t>
      </w:r>
    </w:p>
    <w:p w14:paraId="338B0D4A" w14:textId="77777777" w:rsidR="00A34297" w:rsidRDefault="00A34297" w:rsidP="00A34297">
      <w:pPr>
        <w:pStyle w:val="Subtitle"/>
        <w:rPr>
          <w:sz w:val="22"/>
        </w:rPr>
      </w:pPr>
      <w:r>
        <w:rPr>
          <w:sz w:val="22"/>
        </w:rPr>
        <w:t>Minutes of the 10 October 2014 Meeting</w:t>
      </w:r>
    </w:p>
    <w:p w14:paraId="78898D19" w14:textId="77777777" w:rsidR="006D217A" w:rsidRDefault="006D217A"/>
    <w:p w14:paraId="4FF6E148" w14:textId="77777777" w:rsidR="00A34297" w:rsidRDefault="00A34297" w:rsidP="00A342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4297">
        <w:rPr>
          <w:rFonts w:ascii="Times New Roman" w:hAnsi="Times New Roman" w:cs="Times New Roman"/>
        </w:rPr>
        <w:t xml:space="preserve"> 8:37</w:t>
      </w:r>
      <w:r>
        <w:rPr>
          <w:rFonts w:ascii="Times New Roman" w:hAnsi="Times New Roman" w:cs="Times New Roman"/>
        </w:rPr>
        <w:t>AM c</w:t>
      </w:r>
      <w:r w:rsidRPr="00A34297">
        <w:rPr>
          <w:rFonts w:ascii="Times New Roman" w:hAnsi="Times New Roman" w:cs="Times New Roman"/>
        </w:rPr>
        <w:t xml:space="preserve">all to </w:t>
      </w:r>
      <w:r>
        <w:rPr>
          <w:rFonts w:ascii="Times New Roman" w:hAnsi="Times New Roman" w:cs="Times New Roman"/>
        </w:rPr>
        <w:t xml:space="preserve">order by Doug Ayre, O.D. President.  Members of the Board in attendance were:   Drs Rebecca Sparks, Jeanne Klopfenstein, and Public Member Lois Churchill.  Also in attendance were Randy Forbes, Board Counsel; and Jan Murray Executive Officer; Gary Robbins and Todd Fleischer, KOA representative, other members of Kansas Optometric Association and Dr Mike Gordon.  </w:t>
      </w:r>
    </w:p>
    <w:p w14:paraId="4D2D61E5" w14:textId="77777777" w:rsidR="00A34297" w:rsidRDefault="00A34297" w:rsidP="00A34297">
      <w:pPr>
        <w:pStyle w:val="ListParagraph"/>
        <w:ind w:left="1080"/>
        <w:rPr>
          <w:rFonts w:ascii="Times New Roman" w:hAnsi="Times New Roman" w:cs="Times New Roman"/>
        </w:rPr>
      </w:pPr>
    </w:p>
    <w:p w14:paraId="611166C1" w14:textId="77777777" w:rsidR="00A34297" w:rsidRDefault="00A34297" w:rsidP="00A3429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was approved by consensus.</w:t>
      </w:r>
    </w:p>
    <w:p w14:paraId="739FEEC6" w14:textId="77777777" w:rsidR="00A34297" w:rsidRDefault="00A34297" w:rsidP="00A34297">
      <w:pPr>
        <w:pStyle w:val="ListParagraph"/>
        <w:ind w:left="1080"/>
        <w:rPr>
          <w:rFonts w:ascii="Times New Roman" w:hAnsi="Times New Roman" w:cs="Times New Roman"/>
        </w:rPr>
      </w:pPr>
    </w:p>
    <w:p w14:paraId="59981B03" w14:textId="77777777" w:rsidR="00A34297" w:rsidRDefault="00A34297" w:rsidP="00A342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Sparks moved to approve the minutes of the June 13-24, 2014 and the August 18, 2014 meetings. 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Churchill seconded the motion.  Minutes were approved 4-0.</w:t>
      </w:r>
    </w:p>
    <w:p w14:paraId="3B51304F" w14:textId="77777777" w:rsidR="00A34297" w:rsidRDefault="00A34297" w:rsidP="00A34297">
      <w:pPr>
        <w:pStyle w:val="ListParagraph"/>
        <w:ind w:left="1080"/>
        <w:rPr>
          <w:rFonts w:ascii="Times New Roman" w:hAnsi="Times New Roman" w:cs="Times New Roman"/>
        </w:rPr>
      </w:pPr>
    </w:p>
    <w:p w14:paraId="34B727F5" w14:textId="77777777" w:rsidR="00A34297" w:rsidRPr="00A34297" w:rsidRDefault="00A34297" w:rsidP="00A342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President</w:t>
      </w:r>
    </w:p>
    <w:p w14:paraId="7184B300" w14:textId="77777777" w:rsidR="00A34297" w:rsidRDefault="00A34297" w:rsidP="00A342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Members of the </w:t>
      </w:r>
      <w:r w:rsidR="00E251B1">
        <w:rPr>
          <w:rFonts w:ascii="Times New Roman" w:hAnsi="Times New Roman" w:cs="Times New Roman"/>
        </w:rPr>
        <w:t>Board discussed the June ARBO meeting.</w:t>
      </w:r>
    </w:p>
    <w:p w14:paraId="0AD3EE68" w14:textId="77777777" w:rsidR="00E251B1" w:rsidRDefault="00E251B1" w:rsidP="00A342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Ayre discussed various items that he would like to see in the upcoming budget.  </w:t>
      </w:r>
    </w:p>
    <w:p w14:paraId="7F6DB25E" w14:textId="77777777" w:rsidR="003D47B7" w:rsidRDefault="003D47B7" w:rsidP="00A342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discussed various </w:t>
      </w:r>
      <w:r w:rsidR="00717707">
        <w:rPr>
          <w:rFonts w:ascii="Times New Roman" w:hAnsi="Times New Roman" w:cs="Times New Roman"/>
        </w:rPr>
        <w:t>reasons that KSSBEO is better able to serve the public as an independent board rather than under a “</w:t>
      </w:r>
      <w:r>
        <w:rPr>
          <w:rFonts w:ascii="Times New Roman" w:hAnsi="Times New Roman" w:cs="Times New Roman"/>
        </w:rPr>
        <w:t>Super Board</w:t>
      </w:r>
      <w:r w:rsidR="0071770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14:paraId="2E60AEE5" w14:textId="77777777" w:rsidR="003D47B7" w:rsidRDefault="00332137" w:rsidP="00A342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discussed </w:t>
      </w:r>
      <w:r w:rsidR="00020C49">
        <w:rPr>
          <w:rFonts w:ascii="Times New Roman" w:hAnsi="Times New Roman" w:cs="Times New Roman"/>
        </w:rPr>
        <w:t xml:space="preserve">various ways to get </w:t>
      </w:r>
      <w:r w:rsidR="00717707">
        <w:rPr>
          <w:rFonts w:ascii="Times New Roman" w:hAnsi="Times New Roman" w:cs="Times New Roman"/>
        </w:rPr>
        <w:t>public service announcements</w:t>
      </w:r>
      <w:r w:rsidR="001E4B22">
        <w:rPr>
          <w:rFonts w:ascii="Times New Roman" w:hAnsi="Times New Roman" w:cs="Times New Roman"/>
        </w:rPr>
        <w:t xml:space="preserve"> about the dangers of</w:t>
      </w:r>
      <w:r w:rsidR="00717707">
        <w:rPr>
          <w:rFonts w:ascii="Times New Roman" w:hAnsi="Times New Roman" w:cs="Times New Roman"/>
        </w:rPr>
        <w:t xml:space="preserve"> using illegal c</w:t>
      </w:r>
      <w:r w:rsidR="001E4B22">
        <w:rPr>
          <w:rFonts w:ascii="Times New Roman" w:hAnsi="Times New Roman" w:cs="Times New Roman"/>
        </w:rPr>
        <w:t>olored contact lenses out to the public.</w:t>
      </w:r>
    </w:p>
    <w:p w14:paraId="4E224CA6" w14:textId="77777777" w:rsidR="005C7132" w:rsidRDefault="005C7132" w:rsidP="005C7132">
      <w:pPr>
        <w:pStyle w:val="ListParagraph"/>
        <w:ind w:left="1800"/>
        <w:rPr>
          <w:rFonts w:ascii="Times New Roman" w:hAnsi="Times New Roman" w:cs="Times New Roman"/>
        </w:rPr>
      </w:pPr>
    </w:p>
    <w:p w14:paraId="14E364C2" w14:textId="77777777" w:rsidR="005C7132" w:rsidRPr="005C7132" w:rsidRDefault="005C7132" w:rsidP="005C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Vice-President</w:t>
      </w:r>
    </w:p>
    <w:p w14:paraId="729D21E4" w14:textId="77777777" w:rsidR="005C7132" w:rsidRDefault="005C7132" w:rsidP="005C71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 Report</w:t>
      </w:r>
    </w:p>
    <w:p w14:paraId="112A299B" w14:textId="77777777" w:rsidR="005C7132" w:rsidRDefault="005C7132" w:rsidP="005C7132">
      <w:pPr>
        <w:pStyle w:val="ListParagraph"/>
        <w:ind w:left="1800"/>
        <w:rPr>
          <w:rFonts w:ascii="Times New Roman" w:hAnsi="Times New Roman" w:cs="Times New Roman"/>
        </w:rPr>
      </w:pPr>
    </w:p>
    <w:p w14:paraId="198AE9DD" w14:textId="77777777" w:rsidR="005C7132" w:rsidRPr="005C7132" w:rsidRDefault="005C7132" w:rsidP="005C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Report of the Secretary-Treasurer </w:t>
      </w:r>
    </w:p>
    <w:p w14:paraId="013A92DD" w14:textId="77777777" w:rsidR="005C7132" w:rsidRDefault="005C7132" w:rsidP="005C71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Dr. Klopfenstein moved and Dr Sparks seconded a motion to approve all the COPE courses </w:t>
      </w:r>
      <w:r w:rsidR="00544263">
        <w:rPr>
          <w:rFonts w:ascii="Times New Roman" w:hAnsi="Times New Roman" w:cs="Times New Roman"/>
        </w:rPr>
        <w:t xml:space="preserve">except for 41927 pending Dr </w:t>
      </w:r>
      <w:proofErr w:type="spellStart"/>
      <w:r w:rsidR="00544263">
        <w:rPr>
          <w:rFonts w:ascii="Times New Roman" w:hAnsi="Times New Roman" w:cs="Times New Roman"/>
        </w:rPr>
        <w:t>Ayre</w:t>
      </w:r>
      <w:r w:rsidR="00A93864">
        <w:rPr>
          <w:rFonts w:ascii="Times New Roman" w:hAnsi="Times New Roman" w:cs="Times New Roman"/>
        </w:rPr>
        <w:t>’s</w:t>
      </w:r>
      <w:proofErr w:type="spellEnd"/>
      <w:r w:rsidR="00544263">
        <w:rPr>
          <w:rFonts w:ascii="Times New Roman" w:hAnsi="Times New Roman" w:cs="Times New Roman"/>
        </w:rPr>
        <w:t xml:space="preserve"> investigation into the category code.</w:t>
      </w:r>
    </w:p>
    <w:p w14:paraId="3F20D804" w14:textId="77777777" w:rsidR="00544263" w:rsidRDefault="00544263" w:rsidP="005C71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reviewed the </w:t>
      </w:r>
      <w:r w:rsidR="00717707">
        <w:rPr>
          <w:rFonts w:ascii="Times New Roman" w:hAnsi="Times New Roman" w:cs="Times New Roman"/>
        </w:rPr>
        <w:t xml:space="preserve">proposed </w:t>
      </w:r>
      <w:r>
        <w:rPr>
          <w:rFonts w:ascii="Times New Roman" w:hAnsi="Times New Roman" w:cs="Times New Roman"/>
        </w:rPr>
        <w:t>COPE Policy Changes from ARBO and had no comments.</w:t>
      </w:r>
    </w:p>
    <w:p w14:paraId="6A0BDFFA" w14:textId="77777777" w:rsidR="00544263" w:rsidRDefault="00544263" w:rsidP="00544263">
      <w:pPr>
        <w:pStyle w:val="ListParagraph"/>
        <w:ind w:left="1800"/>
        <w:rPr>
          <w:rFonts w:ascii="Times New Roman" w:hAnsi="Times New Roman" w:cs="Times New Roman"/>
        </w:rPr>
      </w:pPr>
    </w:p>
    <w:p w14:paraId="649C6CE9" w14:textId="77777777" w:rsidR="00544263" w:rsidRPr="00544263" w:rsidRDefault="00544263" w:rsidP="00544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Member-at-Large</w:t>
      </w:r>
    </w:p>
    <w:p w14:paraId="600B007B" w14:textId="77777777" w:rsidR="00544263" w:rsidRDefault="00544263" w:rsidP="005442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 Sparks commented on the use of a Trade Name that had not been approved by the Board by a Kansas optometrist that was reported in a newspaper article.  The Board instructed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Murray to write the optometrist a letter explaining the process of trade name approval.</w:t>
      </w:r>
    </w:p>
    <w:p w14:paraId="211E66B9" w14:textId="77777777" w:rsidR="00E7788E" w:rsidRDefault="00E7788E" w:rsidP="00E7788E">
      <w:pPr>
        <w:pStyle w:val="ListParagraph"/>
        <w:ind w:left="1800"/>
        <w:rPr>
          <w:rFonts w:ascii="Times New Roman" w:hAnsi="Times New Roman" w:cs="Times New Roman"/>
        </w:rPr>
      </w:pPr>
    </w:p>
    <w:p w14:paraId="26577A3C" w14:textId="77777777" w:rsidR="00544263" w:rsidRPr="00E7788E" w:rsidRDefault="00E7788E" w:rsidP="00E778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Legal Counsel</w:t>
      </w:r>
    </w:p>
    <w:p w14:paraId="04F91E07" w14:textId="77777777" w:rsidR="00E7788E" w:rsidRDefault="00626886" w:rsidP="006268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Forbes gave the Board an update on the Abbey disciplinary case.</w:t>
      </w:r>
    </w:p>
    <w:p w14:paraId="640197EE" w14:textId="568C9636" w:rsidR="00717707" w:rsidRDefault="00717707" w:rsidP="0062688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question </w:t>
      </w:r>
      <w:r w:rsidR="00A93864">
        <w:rPr>
          <w:rFonts w:ascii="Times New Roman" w:hAnsi="Times New Roman" w:cs="Times New Roman"/>
        </w:rPr>
        <w:t xml:space="preserve">was discussed </w:t>
      </w:r>
      <w:r>
        <w:rPr>
          <w:rFonts w:ascii="Times New Roman" w:hAnsi="Times New Roman" w:cs="Times New Roman"/>
        </w:rPr>
        <w:t>regarding the term “Premier provider”</w:t>
      </w:r>
      <w:r w:rsidR="00A93864">
        <w:rPr>
          <w:rFonts w:ascii="Times New Roman" w:hAnsi="Times New Roman" w:cs="Times New Roman"/>
        </w:rPr>
        <w:t xml:space="preserve"> used by VSP.  There is a notation at the bottom of the </w:t>
      </w:r>
      <w:bookmarkStart w:id="0" w:name="_GoBack"/>
      <w:bookmarkEnd w:id="0"/>
      <w:r w:rsidR="00A93864">
        <w:rPr>
          <w:rFonts w:ascii="Times New Roman" w:hAnsi="Times New Roman" w:cs="Times New Roman"/>
        </w:rPr>
        <w:t>VSP web page stating the term is not intended to imply superiority.</w:t>
      </w:r>
    </w:p>
    <w:p w14:paraId="2C2E77CE" w14:textId="77777777" w:rsidR="00F44850" w:rsidRDefault="00F44850" w:rsidP="00F44850">
      <w:pPr>
        <w:pStyle w:val="ListParagraph"/>
        <w:ind w:left="1800"/>
        <w:rPr>
          <w:rFonts w:ascii="Times New Roman" w:hAnsi="Times New Roman" w:cs="Times New Roman"/>
        </w:rPr>
      </w:pPr>
    </w:p>
    <w:p w14:paraId="0DB6D45C" w14:textId="77777777" w:rsidR="00626886" w:rsidRPr="00F44850" w:rsidRDefault="00F44850" w:rsidP="00F44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Executive Officer</w:t>
      </w:r>
    </w:p>
    <w:p w14:paraId="39FD7B94" w14:textId="77777777" w:rsidR="00F44850" w:rsidRDefault="00F44850" w:rsidP="00F448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Trade Name Applications:</w:t>
      </w:r>
    </w:p>
    <w:p w14:paraId="4C7AB269" w14:textId="77777777" w:rsidR="00F44850" w:rsidRDefault="00F44850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Klopfenstein mo</w:t>
      </w:r>
      <w:r w:rsidR="00A9386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ed and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Churchill seconded a motion to approve the trade name of </w:t>
      </w:r>
      <w:r>
        <w:rPr>
          <w:rFonts w:ascii="Times New Roman" w:hAnsi="Times New Roman" w:cs="Times New Roman"/>
          <w:i/>
        </w:rPr>
        <w:t xml:space="preserve"> The Eye Studio</w:t>
      </w:r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Trishelle</w:t>
      </w:r>
      <w:proofErr w:type="spellEnd"/>
      <w:r>
        <w:rPr>
          <w:rFonts w:ascii="Times New Roman" w:hAnsi="Times New Roman" w:cs="Times New Roman"/>
        </w:rPr>
        <w:t xml:space="preserve"> Barton, OD, Maize, KS.  Motion carried 4-0.</w:t>
      </w:r>
    </w:p>
    <w:p w14:paraId="1A1B313A" w14:textId="77777777" w:rsidR="00F44850" w:rsidRDefault="00F44850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Klopfenstein mo</w:t>
      </w:r>
      <w:r w:rsidR="00A9386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ed and Dr Sparks seconded a motion to approve the trade name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Mobileyes</w:t>
      </w:r>
      <w:proofErr w:type="spellEnd"/>
      <w:r>
        <w:rPr>
          <w:rFonts w:ascii="Times New Roman" w:hAnsi="Times New Roman" w:cs="Times New Roman"/>
        </w:rPr>
        <w:t xml:space="preserve"> for Neal Troyer, OD and Justin Weigel, OD, Olathe, KS.  Motion carried 4-0.</w:t>
      </w:r>
    </w:p>
    <w:p w14:paraId="203C31B3" w14:textId="77777777" w:rsidR="00F44850" w:rsidRDefault="00F44850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Churchill mo</w:t>
      </w:r>
      <w:r w:rsidR="00A9386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ed and Dr Sparks seconded a motion </w:t>
      </w:r>
      <w:r w:rsidR="00AD1552">
        <w:rPr>
          <w:rFonts w:ascii="Times New Roman" w:hAnsi="Times New Roman" w:cs="Times New Roman"/>
        </w:rPr>
        <w:t xml:space="preserve">to approve the trade name of </w:t>
      </w:r>
      <w:r w:rsidR="00AD1552">
        <w:rPr>
          <w:rFonts w:ascii="Times New Roman" w:hAnsi="Times New Roman" w:cs="Times New Roman"/>
          <w:i/>
        </w:rPr>
        <w:t>Tonganoxie Family Vision Care</w:t>
      </w:r>
      <w:r w:rsidR="00AD1552">
        <w:rPr>
          <w:rFonts w:ascii="Times New Roman" w:hAnsi="Times New Roman" w:cs="Times New Roman"/>
        </w:rPr>
        <w:t xml:space="preserve"> for Richard Dean, OD and Katelyn Volk, OD, Tonganoxie, KS.  Motion Carried 4-0.</w:t>
      </w:r>
    </w:p>
    <w:p w14:paraId="404B5946" w14:textId="77777777" w:rsidR="00AD1552" w:rsidRDefault="00AD1552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Churchill mo</w:t>
      </w:r>
      <w:r w:rsidR="00A9386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ed and Dr Klopfenstein seconded a motion to approve the trade name of </w:t>
      </w:r>
      <w:r>
        <w:rPr>
          <w:rFonts w:ascii="Times New Roman" w:hAnsi="Times New Roman" w:cs="Times New Roman"/>
          <w:i/>
        </w:rPr>
        <w:t>Flory Eye Center</w:t>
      </w:r>
      <w:r>
        <w:rPr>
          <w:rFonts w:ascii="Times New Roman" w:hAnsi="Times New Roman" w:cs="Times New Roman"/>
        </w:rPr>
        <w:t xml:space="preserve"> for Steve Flory, </w:t>
      </w:r>
      <w:r w:rsidR="0072599D">
        <w:rPr>
          <w:rFonts w:ascii="Times New Roman" w:hAnsi="Times New Roman" w:cs="Times New Roman"/>
        </w:rPr>
        <w:t>OD,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Lawrence</w:t>
      </w:r>
      <w:proofErr w:type="gramEnd"/>
      <w:r>
        <w:rPr>
          <w:rFonts w:ascii="Times New Roman" w:hAnsi="Times New Roman" w:cs="Times New Roman"/>
        </w:rPr>
        <w:t>, KS.  Motion carried 4-0</w:t>
      </w:r>
    </w:p>
    <w:p w14:paraId="25ACA394" w14:textId="77777777" w:rsidR="00AD1552" w:rsidRDefault="00AD1552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Churhcill</w:t>
      </w:r>
      <w:proofErr w:type="spellEnd"/>
      <w:r>
        <w:rPr>
          <w:rFonts w:ascii="Times New Roman" w:hAnsi="Times New Roman" w:cs="Times New Roman"/>
        </w:rPr>
        <w:t xml:space="preserve"> mo</w:t>
      </w:r>
      <w:r w:rsidR="00953FF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ed and Dr Sparks seconded a motion to approve </w:t>
      </w:r>
      <w:proofErr w:type="spellStart"/>
      <w:r>
        <w:rPr>
          <w:rFonts w:ascii="Times New Roman" w:hAnsi="Times New Roman" w:cs="Times New Roman"/>
          <w:i/>
        </w:rPr>
        <w:t>Onsight</w:t>
      </w:r>
      <w:proofErr w:type="spellEnd"/>
      <w:r>
        <w:rPr>
          <w:rFonts w:ascii="Times New Roman" w:hAnsi="Times New Roman" w:cs="Times New Roman"/>
          <w:i/>
        </w:rPr>
        <w:t xml:space="preserve"> Eye Care P.A.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fo</w:t>
      </w:r>
      <w:r w:rsidR="0072599D">
        <w:rPr>
          <w:rFonts w:ascii="Times New Roman" w:hAnsi="Times New Roman" w:cs="Times New Roman"/>
        </w:rPr>
        <w:t>r  Stephen</w:t>
      </w:r>
      <w:proofErr w:type="gramEnd"/>
      <w:r w:rsidR="0072599D">
        <w:rPr>
          <w:rFonts w:ascii="Times New Roman" w:hAnsi="Times New Roman" w:cs="Times New Roman"/>
        </w:rPr>
        <w:t xml:space="preserve"> </w:t>
      </w:r>
      <w:proofErr w:type="spellStart"/>
      <w:r w:rsidR="0072599D">
        <w:rPr>
          <w:rFonts w:ascii="Times New Roman" w:hAnsi="Times New Roman" w:cs="Times New Roman"/>
        </w:rPr>
        <w:t>Loughman</w:t>
      </w:r>
      <w:proofErr w:type="spellEnd"/>
      <w:r w:rsidR="0072599D">
        <w:rPr>
          <w:rFonts w:ascii="Times New Roman" w:hAnsi="Times New Roman" w:cs="Times New Roman"/>
        </w:rPr>
        <w:t>, OD, Lenexa, KS.  Motion carried 4-0.</w:t>
      </w:r>
    </w:p>
    <w:p w14:paraId="6B0C33BD" w14:textId="77777777" w:rsidR="0072599D" w:rsidRDefault="0072599D" w:rsidP="00F448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Sparks mo</w:t>
      </w:r>
      <w:r w:rsidR="00A9386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ed and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Churchill seconded a motion to approve </w:t>
      </w:r>
      <w:r>
        <w:rPr>
          <w:rFonts w:ascii="Times New Roman" w:hAnsi="Times New Roman" w:cs="Times New Roman"/>
          <w:i/>
        </w:rPr>
        <w:t xml:space="preserve">Sky’s the Limit Vision Therapy </w:t>
      </w:r>
      <w:r>
        <w:rPr>
          <w:rFonts w:ascii="Times New Roman" w:hAnsi="Times New Roman" w:cs="Times New Roman"/>
        </w:rPr>
        <w:t xml:space="preserve">for Andrea Sis, OD, </w:t>
      </w:r>
      <w:proofErr w:type="gramStart"/>
      <w:r>
        <w:rPr>
          <w:rFonts w:ascii="Times New Roman" w:hAnsi="Times New Roman" w:cs="Times New Roman"/>
        </w:rPr>
        <w:t>Colby</w:t>
      </w:r>
      <w:proofErr w:type="gramEnd"/>
      <w:r>
        <w:rPr>
          <w:rFonts w:ascii="Times New Roman" w:hAnsi="Times New Roman" w:cs="Times New Roman"/>
        </w:rPr>
        <w:t>, KS.  Motion carried 4-0.</w:t>
      </w:r>
    </w:p>
    <w:p w14:paraId="4E29C4BB" w14:textId="77777777" w:rsidR="00C4116A" w:rsidRDefault="00C4116A" w:rsidP="00C411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Reciprocity</w:t>
      </w:r>
    </w:p>
    <w:p w14:paraId="336D2981" w14:textId="77777777" w:rsidR="00C4116A" w:rsidRDefault="00C4116A" w:rsidP="00C4116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Churchill mo</w:t>
      </w:r>
      <w:r w:rsidR="00A9386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ed and Dr Sparks seconded a motion to approve the reciprocity of </w:t>
      </w:r>
      <w:proofErr w:type="spellStart"/>
      <w:r>
        <w:rPr>
          <w:rFonts w:ascii="Times New Roman" w:hAnsi="Times New Roman" w:cs="Times New Roman"/>
        </w:rPr>
        <w:t>Kreg</w:t>
      </w:r>
      <w:proofErr w:type="spellEnd"/>
      <w:r>
        <w:rPr>
          <w:rFonts w:ascii="Times New Roman" w:hAnsi="Times New Roman" w:cs="Times New Roman"/>
        </w:rPr>
        <w:t xml:space="preserve"> Harper.  Motion carried 4-0.</w:t>
      </w:r>
    </w:p>
    <w:p w14:paraId="7DDDFF18" w14:textId="77777777" w:rsidR="00C4116A" w:rsidRDefault="00D74FB2" w:rsidP="00C411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discussed changes to the disclosure statements on the renewals.  The Board instructed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Murray to have the changes made for the upcoming renewals period.</w:t>
      </w:r>
    </w:p>
    <w:p w14:paraId="489035A0" w14:textId="77777777" w:rsidR="00D74FB2" w:rsidRDefault="00D74FB2" w:rsidP="00C411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selected the dates of June 12-13, 2015 for the annual exam.  The location is TBD.</w:t>
      </w:r>
    </w:p>
    <w:p w14:paraId="5F662958" w14:textId="77777777" w:rsidR="00D74FB2" w:rsidRDefault="00D74FB2" w:rsidP="00C411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Mur</w:t>
      </w:r>
      <w:r w:rsidR="00893F64">
        <w:rPr>
          <w:rFonts w:ascii="Times New Roman" w:hAnsi="Times New Roman" w:cs="Times New Roman"/>
        </w:rPr>
        <w:t xml:space="preserve">ray reported on 2014 renewals:  329 optometrists renewed, </w:t>
      </w:r>
      <w:r w:rsidR="00A93864">
        <w:rPr>
          <w:rFonts w:ascii="Times New Roman" w:hAnsi="Times New Roman" w:cs="Times New Roman"/>
        </w:rPr>
        <w:t>10</w:t>
      </w:r>
      <w:r w:rsidR="00893F64">
        <w:rPr>
          <w:rFonts w:ascii="Times New Roman" w:hAnsi="Times New Roman" w:cs="Times New Roman"/>
        </w:rPr>
        <w:t xml:space="preserve"> retired their license and </w:t>
      </w:r>
      <w:r w:rsidR="00953FFA">
        <w:rPr>
          <w:rFonts w:ascii="Times New Roman" w:hAnsi="Times New Roman" w:cs="Times New Roman"/>
        </w:rPr>
        <w:t>11</w:t>
      </w:r>
      <w:r w:rsidR="00893F64">
        <w:rPr>
          <w:rFonts w:ascii="Times New Roman" w:hAnsi="Times New Roman" w:cs="Times New Roman"/>
        </w:rPr>
        <w:t xml:space="preserve"> let their license expire. </w:t>
      </w:r>
    </w:p>
    <w:p w14:paraId="6D4CF639" w14:textId="77777777" w:rsidR="00893F64" w:rsidRDefault="00893F64" w:rsidP="00893F64">
      <w:pPr>
        <w:pStyle w:val="ListParagraph"/>
        <w:ind w:left="1665"/>
        <w:rPr>
          <w:rFonts w:ascii="Times New Roman" w:hAnsi="Times New Roman" w:cs="Times New Roman"/>
        </w:rPr>
      </w:pPr>
    </w:p>
    <w:p w14:paraId="3C8EE011" w14:textId="77777777" w:rsidR="0028099E" w:rsidRPr="007C0DCC" w:rsidRDefault="00893F64" w:rsidP="007C0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0DCC">
        <w:rPr>
          <w:rFonts w:ascii="Times New Roman" w:hAnsi="Times New Roman" w:cs="Times New Roman"/>
          <w:i/>
        </w:rPr>
        <w:t>Comments From the Public:</w:t>
      </w:r>
    </w:p>
    <w:p w14:paraId="5036D3A7" w14:textId="77777777" w:rsidR="00893F64" w:rsidRPr="0028099E" w:rsidRDefault="00893F64" w:rsidP="0028099E">
      <w:pPr>
        <w:pStyle w:val="ListParagraph"/>
        <w:ind w:left="1080"/>
        <w:rPr>
          <w:rFonts w:ascii="Times New Roman" w:hAnsi="Times New Roman" w:cs="Times New Roman"/>
        </w:rPr>
      </w:pPr>
      <w:r w:rsidRPr="0028099E">
        <w:rPr>
          <w:rFonts w:ascii="Times New Roman" w:hAnsi="Times New Roman" w:cs="Times New Roman"/>
        </w:rPr>
        <w:t xml:space="preserve">Dr Michael Gordon thanked </w:t>
      </w:r>
      <w:r w:rsidR="00953FFA">
        <w:rPr>
          <w:rFonts w:ascii="Times New Roman" w:hAnsi="Times New Roman" w:cs="Times New Roman"/>
        </w:rPr>
        <w:t xml:space="preserve">the Board and praised </w:t>
      </w:r>
      <w:proofErr w:type="spellStart"/>
      <w:r w:rsidR="00953FFA">
        <w:rPr>
          <w:rFonts w:ascii="Times New Roman" w:hAnsi="Times New Roman" w:cs="Times New Roman"/>
        </w:rPr>
        <w:t>Mr</w:t>
      </w:r>
      <w:proofErr w:type="spellEnd"/>
      <w:r w:rsidR="00953FFA">
        <w:rPr>
          <w:rFonts w:ascii="Times New Roman" w:hAnsi="Times New Roman" w:cs="Times New Roman"/>
        </w:rPr>
        <w:t xml:space="preserve"> Forbes’</w:t>
      </w:r>
      <w:r w:rsidRPr="0028099E">
        <w:rPr>
          <w:rFonts w:ascii="Times New Roman" w:hAnsi="Times New Roman" w:cs="Times New Roman"/>
        </w:rPr>
        <w:t xml:space="preserve"> office for their handling of the Abbey case.</w:t>
      </w:r>
    </w:p>
    <w:p w14:paraId="62628196" w14:textId="77777777" w:rsidR="0028099E" w:rsidRDefault="0028099E" w:rsidP="0028099E">
      <w:pPr>
        <w:pStyle w:val="ListParagraph"/>
        <w:ind w:left="1440"/>
        <w:rPr>
          <w:rFonts w:ascii="Times New Roman" w:hAnsi="Times New Roman" w:cs="Times New Roman"/>
        </w:rPr>
      </w:pPr>
    </w:p>
    <w:p w14:paraId="7812421D" w14:textId="77777777" w:rsidR="00893F64" w:rsidRPr="0028099E" w:rsidRDefault="0028099E" w:rsidP="00280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Next Meeting:</w:t>
      </w:r>
    </w:p>
    <w:p w14:paraId="6F7F3E94" w14:textId="77777777" w:rsidR="0028099E" w:rsidRDefault="0028099E" w:rsidP="0028099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will be held on January 16, 2015 at the Law Offices of </w:t>
      </w:r>
      <w:proofErr w:type="spellStart"/>
      <w:r>
        <w:rPr>
          <w:rFonts w:ascii="Times New Roman" w:hAnsi="Times New Roman" w:cs="Times New Roman"/>
        </w:rPr>
        <w:t>Frieden</w:t>
      </w:r>
      <w:proofErr w:type="spellEnd"/>
      <w:r>
        <w:rPr>
          <w:rFonts w:ascii="Times New Roman" w:hAnsi="Times New Roman" w:cs="Times New Roman"/>
        </w:rPr>
        <w:t xml:space="preserve"> Unrein, and Fo</w:t>
      </w:r>
      <w:r w:rsidR="00953FF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bes, 1414 SW Ashworth Place, Suite 201, Topeka, KS.</w:t>
      </w:r>
    </w:p>
    <w:p w14:paraId="7F90B144" w14:textId="77777777" w:rsidR="007C0DCC" w:rsidRDefault="007C0DCC" w:rsidP="0028099E">
      <w:pPr>
        <w:pStyle w:val="ListParagraph"/>
        <w:ind w:left="1080"/>
        <w:rPr>
          <w:rFonts w:ascii="Times New Roman" w:hAnsi="Times New Roman" w:cs="Times New Roman"/>
        </w:rPr>
      </w:pPr>
    </w:p>
    <w:p w14:paraId="6CED877E" w14:textId="77777777" w:rsidR="0028099E" w:rsidRDefault="007C0DCC" w:rsidP="007C0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Adjournment:  </w:t>
      </w:r>
    </w:p>
    <w:p w14:paraId="6F73EE79" w14:textId="77777777" w:rsidR="007C0DCC" w:rsidRPr="007C0DCC" w:rsidRDefault="007C0DCC" w:rsidP="007C0DCC">
      <w:pPr>
        <w:pStyle w:val="ListParagraph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Churchill mo</w:t>
      </w:r>
      <w:r w:rsidR="00A9386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ed and Dr Klopfenstein seconded a motion to adjourn.  Motion carried 4-0.  The Board adjourned at 12:27 p.m. </w:t>
      </w:r>
    </w:p>
    <w:p w14:paraId="4D9081FB" w14:textId="77777777" w:rsidR="0028099E" w:rsidRPr="0028099E" w:rsidRDefault="0028099E" w:rsidP="0028099E">
      <w:pPr>
        <w:rPr>
          <w:rFonts w:ascii="Times New Roman" w:hAnsi="Times New Roman" w:cs="Times New Roman"/>
        </w:rPr>
      </w:pPr>
    </w:p>
    <w:p w14:paraId="3BD754EC" w14:textId="77777777" w:rsidR="00893F64" w:rsidRPr="00893F64" w:rsidRDefault="00893F64" w:rsidP="00893F64">
      <w:pPr>
        <w:ind w:left="1080"/>
        <w:rPr>
          <w:rFonts w:ascii="Times New Roman" w:hAnsi="Times New Roman" w:cs="Times New Roman"/>
        </w:rPr>
      </w:pPr>
    </w:p>
    <w:p w14:paraId="4EE1BA4D" w14:textId="77777777" w:rsidR="00893F64" w:rsidRPr="00893F64" w:rsidRDefault="00893F64" w:rsidP="00893F64">
      <w:pPr>
        <w:rPr>
          <w:rFonts w:ascii="Times New Roman" w:hAnsi="Times New Roman" w:cs="Times New Roman"/>
        </w:rPr>
      </w:pPr>
    </w:p>
    <w:p w14:paraId="44B4EA46" w14:textId="77777777" w:rsidR="005C7132" w:rsidRPr="00A93864" w:rsidRDefault="005C7132" w:rsidP="00A93864">
      <w:pPr>
        <w:rPr>
          <w:rFonts w:ascii="Times New Roman" w:hAnsi="Times New Roman" w:cs="Times New Roman"/>
        </w:rPr>
      </w:pPr>
    </w:p>
    <w:sectPr w:rsidR="005C7132" w:rsidRPr="00A9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062"/>
    <w:multiLevelType w:val="hybridMultilevel"/>
    <w:tmpl w:val="0F8E062A"/>
    <w:lvl w:ilvl="0" w:tplc="F16439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7082C"/>
    <w:multiLevelType w:val="hybridMultilevel"/>
    <w:tmpl w:val="FFDE812A"/>
    <w:lvl w:ilvl="0" w:tplc="EEBAEB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BA2DB1"/>
    <w:multiLevelType w:val="hybridMultilevel"/>
    <w:tmpl w:val="8E9C5E34"/>
    <w:lvl w:ilvl="0" w:tplc="E250AC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E35A0"/>
    <w:multiLevelType w:val="hybridMultilevel"/>
    <w:tmpl w:val="09DED6F8"/>
    <w:lvl w:ilvl="0" w:tplc="450665A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107A3DFC"/>
    <w:multiLevelType w:val="hybridMultilevel"/>
    <w:tmpl w:val="26B8CB88"/>
    <w:lvl w:ilvl="0" w:tplc="636806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9C52D7"/>
    <w:multiLevelType w:val="hybridMultilevel"/>
    <w:tmpl w:val="EDA697D4"/>
    <w:lvl w:ilvl="0" w:tplc="C6AA0B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3D7907"/>
    <w:multiLevelType w:val="hybridMultilevel"/>
    <w:tmpl w:val="59D80CF2"/>
    <w:lvl w:ilvl="0" w:tplc="13F88B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906B40"/>
    <w:multiLevelType w:val="hybridMultilevel"/>
    <w:tmpl w:val="D5B880B2"/>
    <w:lvl w:ilvl="0" w:tplc="230C05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2616F1"/>
    <w:multiLevelType w:val="hybridMultilevel"/>
    <w:tmpl w:val="0382E6F0"/>
    <w:lvl w:ilvl="0" w:tplc="B1D25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83CE0"/>
    <w:multiLevelType w:val="hybridMultilevel"/>
    <w:tmpl w:val="B8E832DC"/>
    <w:lvl w:ilvl="0" w:tplc="8B8011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3140C9"/>
    <w:multiLevelType w:val="hybridMultilevel"/>
    <w:tmpl w:val="2CB8E51E"/>
    <w:lvl w:ilvl="0" w:tplc="908A60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DD1EFB"/>
    <w:multiLevelType w:val="hybridMultilevel"/>
    <w:tmpl w:val="5D46CF48"/>
    <w:lvl w:ilvl="0" w:tplc="07CECC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B64E72"/>
    <w:multiLevelType w:val="hybridMultilevel"/>
    <w:tmpl w:val="4A0E771A"/>
    <w:lvl w:ilvl="0" w:tplc="79E833DE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>
    <w:nsid w:val="44070AE0"/>
    <w:multiLevelType w:val="hybridMultilevel"/>
    <w:tmpl w:val="19A2C284"/>
    <w:lvl w:ilvl="0" w:tplc="042AFB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557785"/>
    <w:multiLevelType w:val="hybridMultilevel"/>
    <w:tmpl w:val="C128BAAE"/>
    <w:lvl w:ilvl="0" w:tplc="CA0EF3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124FE8"/>
    <w:multiLevelType w:val="hybridMultilevel"/>
    <w:tmpl w:val="755E101C"/>
    <w:lvl w:ilvl="0" w:tplc="AE42CAC4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55C64B34"/>
    <w:multiLevelType w:val="hybridMultilevel"/>
    <w:tmpl w:val="1F961FBC"/>
    <w:lvl w:ilvl="0" w:tplc="264C9CF0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174373"/>
    <w:multiLevelType w:val="hybridMultilevel"/>
    <w:tmpl w:val="F6163F88"/>
    <w:lvl w:ilvl="0" w:tplc="7784A2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D600FB"/>
    <w:multiLevelType w:val="hybridMultilevel"/>
    <w:tmpl w:val="ACD282C2"/>
    <w:lvl w:ilvl="0" w:tplc="5A7EE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6D24EC"/>
    <w:multiLevelType w:val="hybridMultilevel"/>
    <w:tmpl w:val="990E50D0"/>
    <w:lvl w:ilvl="0" w:tplc="45CE78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B27955"/>
    <w:multiLevelType w:val="hybridMultilevel"/>
    <w:tmpl w:val="4274B952"/>
    <w:lvl w:ilvl="0" w:tplc="92C63D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2C01D8"/>
    <w:multiLevelType w:val="hybridMultilevel"/>
    <w:tmpl w:val="0C4AC8CC"/>
    <w:lvl w:ilvl="0" w:tplc="02D857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857282"/>
    <w:multiLevelType w:val="hybridMultilevel"/>
    <w:tmpl w:val="AEAC66F6"/>
    <w:lvl w:ilvl="0" w:tplc="59A8D7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B942481"/>
    <w:multiLevelType w:val="hybridMultilevel"/>
    <w:tmpl w:val="043CD140"/>
    <w:lvl w:ilvl="0" w:tplc="6E8C8C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D353BF5"/>
    <w:multiLevelType w:val="hybridMultilevel"/>
    <w:tmpl w:val="9F60C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23"/>
  </w:num>
  <w:num w:numId="8">
    <w:abstractNumId w:val="16"/>
  </w:num>
  <w:num w:numId="9">
    <w:abstractNumId w:val="17"/>
  </w:num>
  <w:num w:numId="10">
    <w:abstractNumId w:val="7"/>
  </w:num>
  <w:num w:numId="11">
    <w:abstractNumId w:val="1"/>
  </w:num>
  <w:num w:numId="12">
    <w:abstractNumId w:val="5"/>
  </w:num>
  <w:num w:numId="13">
    <w:abstractNumId w:val="4"/>
  </w:num>
  <w:num w:numId="14">
    <w:abstractNumId w:val="15"/>
  </w:num>
  <w:num w:numId="15">
    <w:abstractNumId w:val="3"/>
  </w:num>
  <w:num w:numId="16">
    <w:abstractNumId w:val="12"/>
  </w:num>
  <w:num w:numId="17">
    <w:abstractNumId w:val="20"/>
  </w:num>
  <w:num w:numId="18">
    <w:abstractNumId w:val="22"/>
  </w:num>
  <w:num w:numId="19">
    <w:abstractNumId w:val="19"/>
  </w:num>
  <w:num w:numId="20">
    <w:abstractNumId w:val="14"/>
  </w:num>
  <w:num w:numId="21">
    <w:abstractNumId w:val="21"/>
  </w:num>
  <w:num w:numId="22">
    <w:abstractNumId w:val="9"/>
  </w:num>
  <w:num w:numId="23">
    <w:abstractNumId w:val="2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97"/>
    <w:rsid w:val="00020C49"/>
    <w:rsid w:val="00073EE0"/>
    <w:rsid w:val="001E4B22"/>
    <w:rsid w:val="0028099E"/>
    <w:rsid w:val="00332137"/>
    <w:rsid w:val="003D47B7"/>
    <w:rsid w:val="004D0AE5"/>
    <w:rsid w:val="00544263"/>
    <w:rsid w:val="005C7132"/>
    <w:rsid w:val="00626886"/>
    <w:rsid w:val="006D217A"/>
    <w:rsid w:val="00717707"/>
    <w:rsid w:val="0072599D"/>
    <w:rsid w:val="007C0DCC"/>
    <w:rsid w:val="00893F64"/>
    <w:rsid w:val="00953FFA"/>
    <w:rsid w:val="00A34297"/>
    <w:rsid w:val="00A93864"/>
    <w:rsid w:val="00AD1552"/>
    <w:rsid w:val="00C4116A"/>
    <w:rsid w:val="00D23CF4"/>
    <w:rsid w:val="00D74FB2"/>
    <w:rsid w:val="00E251B1"/>
    <w:rsid w:val="00E7788E"/>
    <w:rsid w:val="00EE4726"/>
    <w:rsid w:val="00F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86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42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3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342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3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42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3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342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3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Murray</dc:creator>
  <cp:lastModifiedBy>Jan Murray</cp:lastModifiedBy>
  <cp:revision>2</cp:revision>
  <dcterms:created xsi:type="dcterms:W3CDTF">2014-11-12T13:56:00Z</dcterms:created>
  <dcterms:modified xsi:type="dcterms:W3CDTF">2014-11-12T13:56:00Z</dcterms:modified>
</cp:coreProperties>
</file>