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7011" w14:textId="77777777" w:rsidR="007A7722" w:rsidRPr="00ED2822" w:rsidRDefault="007A7722" w:rsidP="007A7722">
      <w:pPr>
        <w:pStyle w:val="NoSpacing"/>
        <w:spacing w:line="480" w:lineRule="auto"/>
        <w:rPr>
          <w:rFonts w:ascii="Times New Roman" w:hAnsi="Times New Roman" w:cs="Times New Roman"/>
          <w:sz w:val="24"/>
          <w:szCs w:val="24"/>
        </w:rPr>
      </w:pPr>
      <w:r w:rsidRPr="00ED2822">
        <w:rPr>
          <w:rFonts w:ascii="Times New Roman" w:hAnsi="Times New Roman" w:cs="Times New Roman"/>
          <w:b/>
          <w:bCs/>
          <w:sz w:val="24"/>
          <w:szCs w:val="24"/>
        </w:rPr>
        <w:t>65-5-6. Continuing education</w:t>
      </w:r>
      <w:r w:rsidRPr="00ED2822">
        <w:rPr>
          <w:rFonts w:ascii="Times New Roman" w:hAnsi="Times New Roman" w:cs="Times New Roman"/>
          <w:sz w:val="24"/>
          <w:szCs w:val="24"/>
        </w:rPr>
        <w:t xml:space="preserve">. (a) Each licensed optometrist shall earn </w:t>
      </w:r>
      <w:r w:rsidRPr="00ED2822">
        <w:rPr>
          <w:rFonts w:ascii="Times New Roman" w:hAnsi="Times New Roman" w:cs="Times New Roman"/>
          <w:strike/>
          <w:sz w:val="24"/>
          <w:szCs w:val="24"/>
        </w:rPr>
        <w:t>annually</w:t>
      </w:r>
      <w:r w:rsidRPr="00ED2822">
        <w:rPr>
          <w:rFonts w:ascii="Times New Roman" w:hAnsi="Times New Roman" w:cs="Times New Roman"/>
          <w:sz w:val="24"/>
          <w:szCs w:val="24"/>
        </w:rPr>
        <w:t xml:space="preserve"> 24 hours of documented and approved continuing education during each </w:t>
      </w:r>
      <w:r w:rsidRPr="00ED2822">
        <w:rPr>
          <w:rFonts w:ascii="Times New Roman" w:hAnsi="Times New Roman" w:cs="Times New Roman"/>
          <w:sz w:val="24"/>
          <w:szCs w:val="24"/>
          <w:u w:val="single"/>
        </w:rPr>
        <w:t>year of the</w:t>
      </w:r>
      <w:r w:rsidRPr="00ED2822">
        <w:rPr>
          <w:rFonts w:ascii="Times New Roman" w:hAnsi="Times New Roman" w:cs="Times New Roman"/>
          <w:sz w:val="24"/>
          <w:szCs w:val="24"/>
        </w:rPr>
        <w:t xml:space="preserve"> license renewal period.</w:t>
      </w:r>
    </w:p>
    <w:p w14:paraId="315BBECE" w14:textId="63C90E35" w:rsidR="007A7722" w:rsidRPr="00ED2822" w:rsidRDefault="007A7722" w:rsidP="00F20D5C">
      <w:pPr>
        <w:pStyle w:val="NoSpacing"/>
        <w:spacing w:line="480" w:lineRule="auto"/>
        <w:ind w:firstLine="720"/>
        <w:rPr>
          <w:rFonts w:ascii="Times New Roman" w:hAnsi="Times New Roman" w:cs="Times New Roman"/>
          <w:sz w:val="24"/>
          <w:szCs w:val="24"/>
        </w:rPr>
      </w:pPr>
      <w:r w:rsidRPr="00ED2822">
        <w:rPr>
          <w:rFonts w:ascii="Times New Roman" w:hAnsi="Times New Roman" w:cs="Times New Roman"/>
          <w:sz w:val="24"/>
          <w:szCs w:val="24"/>
        </w:rPr>
        <w:t>(b)</w:t>
      </w:r>
      <w:r w:rsidRPr="00ED2822">
        <w:rPr>
          <w:rFonts w:ascii="Times New Roman" w:eastAsia="Times New Roman" w:hAnsi="Times New Roman" w:cs="Times New Roman"/>
          <w:sz w:val="24"/>
          <w:szCs w:val="24"/>
          <w:u w:val="single"/>
        </w:rPr>
        <w:t xml:space="preserve"> A maximum of</w:t>
      </w:r>
      <w:r w:rsidRPr="00ED2822">
        <w:rPr>
          <w:rFonts w:ascii="Times New Roman" w:hAnsi="Times New Roman" w:cs="Times New Roman"/>
          <w:sz w:val="24"/>
          <w:szCs w:val="24"/>
        </w:rPr>
        <w:t xml:space="preserve"> </w:t>
      </w:r>
      <w:r w:rsidRPr="00ED2822">
        <w:rPr>
          <w:rFonts w:ascii="Times New Roman" w:hAnsi="Times New Roman" w:cs="Times New Roman"/>
          <w:strike/>
          <w:sz w:val="24"/>
          <w:szCs w:val="24"/>
        </w:rPr>
        <w:t>No more than eight</w:t>
      </w:r>
      <w:r w:rsidRPr="00ED2822">
        <w:rPr>
          <w:rFonts w:ascii="Times New Roman" w:hAnsi="Times New Roman" w:cs="Times New Roman"/>
          <w:sz w:val="24"/>
          <w:szCs w:val="24"/>
        </w:rPr>
        <w:t xml:space="preserve"> </w:t>
      </w:r>
      <w:r w:rsidRPr="00ED2822">
        <w:rPr>
          <w:rFonts w:ascii="Times New Roman" w:hAnsi="Times New Roman" w:cs="Times New Roman"/>
          <w:sz w:val="24"/>
          <w:szCs w:val="24"/>
          <w:u w:val="single"/>
        </w:rPr>
        <w:t xml:space="preserve">12 </w:t>
      </w:r>
      <w:r w:rsidRPr="00ED2822">
        <w:rPr>
          <w:rFonts w:ascii="Times New Roman" w:hAnsi="Times New Roman" w:cs="Times New Roman"/>
          <w:sz w:val="24"/>
          <w:szCs w:val="24"/>
        </w:rPr>
        <w:t xml:space="preserve">hours of the 24 annually required hours of documented and approved continuing education may be obtained through courses that do not include a live presentation. </w:t>
      </w:r>
      <w:r w:rsidRPr="00ED2822">
        <w:rPr>
          <w:rFonts w:ascii="Times New Roman" w:eastAsia="Times New Roman" w:hAnsi="Times New Roman" w:cs="Times New Roman"/>
          <w:kern w:val="0"/>
          <w:sz w:val="24"/>
          <w:szCs w:val="24"/>
          <w:u w:val="single"/>
          <w14:ligatures w14:val="none"/>
        </w:rPr>
        <w:t>A maximum of</w:t>
      </w:r>
      <w:r w:rsidRPr="00ED2822">
        <w:rPr>
          <w:rFonts w:ascii="Times New Roman" w:eastAsia="Times New Roman" w:hAnsi="Times New Roman" w:cs="Times New Roman"/>
          <w:kern w:val="0"/>
          <w:sz w:val="24"/>
          <w:szCs w:val="24"/>
          <w14:ligatures w14:val="none"/>
        </w:rPr>
        <w:t xml:space="preserve"> </w:t>
      </w:r>
      <w:r w:rsidRPr="00ED2822">
        <w:rPr>
          <w:rFonts w:ascii="Times New Roman" w:hAnsi="Times New Roman" w:cs="Times New Roman"/>
          <w:strike/>
          <w:sz w:val="24"/>
          <w:szCs w:val="24"/>
        </w:rPr>
        <w:t>No more than four</w:t>
      </w:r>
      <w:r w:rsidRPr="00ED2822">
        <w:rPr>
          <w:rFonts w:ascii="Times New Roman" w:hAnsi="Times New Roman" w:cs="Times New Roman"/>
          <w:sz w:val="24"/>
          <w:szCs w:val="24"/>
        </w:rPr>
        <w:t xml:space="preserve"> </w:t>
      </w:r>
      <w:r w:rsidRPr="00ED2822">
        <w:rPr>
          <w:rFonts w:ascii="Times New Roman" w:hAnsi="Times New Roman" w:cs="Times New Roman"/>
          <w:sz w:val="24"/>
          <w:szCs w:val="24"/>
          <w:u w:val="single"/>
        </w:rPr>
        <w:t>4</w:t>
      </w:r>
      <w:r w:rsidRPr="00ED2822">
        <w:rPr>
          <w:rFonts w:ascii="Times New Roman" w:hAnsi="Times New Roman" w:cs="Times New Roman"/>
          <w:sz w:val="24"/>
          <w:szCs w:val="24"/>
        </w:rPr>
        <w:t xml:space="preserve"> of the 24 annually required hours of documented and approved continuing education may be obtained through observing ophthalmic surgery</w:t>
      </w:r>
      <w:r w:rsidRPr="00ED2822">
        <w:rPr>
          <w:rFonts w:ascii="Times New Roman" w:hAnsi="Times New Roman" w:cs="Times New Roman"/>
          <w:sz w:val="24"/>
          <w:szCs w:val="24"/>
          <w:u w:val="single"/>
          <w:shd w:val="clear" w:color="auto" w:fill="FFFFFF"/>
        </w:rPr>
        <w:t>, which shall not be considered as a live presentation</w:t>
      </w:r>
      <w:r w:rsidRPr="00ED2822">
        <w:rPr>
          <w:rFonts w:ascii="Times New Roman" w:hAnsi="Times New Roman" w:cs="Times New Roman"/>
          <w:sz w:val="24"/>
          <w:szCs w:val="24"/>
          <w:shd w:val="clear" w:color="auto" w:fill="FFFFFF"/>
        </w:rPr>
        <w:t xml:space="preserve">.  </w:t>
      </w:r>
      <w:r w:rsidRPr="00ED2822">
        <w:rPr>
          <w:rFonts w:ascii="Times New Roman" w:eastAsia="Times New Roman" w:hAnsi="Times New Roman" w:cs="Times New Roman"/>
          <w:kern w:val="0"/>
          <w:sz w:val="24"/>
          <w:szCs w:val="24"/>
          <w:u w:val="single"/>
          <w14:ligatures w14:val="none"/>
        </w:rPr>
        <w:t>A maximum of</w:t>
      </w:r>
      <w:r w:rsidRPr="00ED2822">
        <w:rPr>
          <w:rFonts w:ascii="Times New Roman" w:eastAsia="Times New Roman" w:hAnsi="Times New Roman" w:cs="Times New Roman"/>
          <w:kern w:val="0"/>
          <w:sz w:val="24"/>
          <w:szCs w:val="24"/>
          <w14:ligatures w14:val="none"/>
        </w:rPr>
        <w:t xml:space="preserve"> </w:t>
      </w:r>
      <w:r w:rsidRPr="00ED2822">
        <w:rPr>
          <w:rFonts w:ascii="Times New Roman" w:hAnsi="Times New Roman" w:cs="Times New Roman"/>
          <w:strike/>
          <w:sz w:val="24"/>
          <w:szCs w:val="24"/>
        </w:rPr>
        <w:t>No more than four</w:t>
      </w:r>
      <w:r w:rsidR="00F20D5C" w:rsidRPr="00ED2822">
        <w:rPr>
          <w:rFonts w:ascii="Times New Roman" w:hAnsi="Times New Roman" w:cs="Times New Roman"/>
          <w:sz w:val="24"/>
          <w:szCs w:val="24"/>
        </w:rPr>
        <w:t xml:space="preserve"> </w:t>
      </w:r>
      <w:r w:rsidR="00F20D5C" w:rsidRPr="00ED2822">
        <w:rPr>
          <w:rFonts w:ascii="Times New Roman" w:hAnsi="Times New Roman" w:cs="Times New Roman"/>
          <w:sz w:val="24"/>
          <w:szCs w:val="24"/>
          <w:u w:val="single"/>
        </w:rPr>
        <w:t>4</w:t>
      </w:r>
      <w:r w:rsidRPr="00ED2822">
        <w:rPr>
          <w:rFonts w:ascii="Times New Roman" w:hAnsi="Times New Roman" w:cs="Times New Roman"/>
          <w:sz w:val="24"/>
          <w:szCs w:val="24"/>
        </w:rPr>
        <w:t xml:space="preserve"> of the24 annually required hours of documented and approved continuing education may be in the subject area of practice management. </w:t>
      </w:r>
      <w:r w:rsidR="00F20D5C" w:rsidRPr="00ED2822">
        <w:rPr>
          <w:rFonts w:ascii="Times New Roman" w:hAnsi="Times New Roman" w:cs="Times New Roman"/>
          <w:sz w:val="24"/>
          <w:szCs w:val="24"/>
          <w:u w:val="single"/>
          <w:shd w:val="clear" w:color="auto" w:fill="FFFFFF"/>
        </w:rPr>
        <w:t>“Live presentation” means a continuing education program offered at a set time during which the licensed optometrist is physically present in the same room as the moderator or presenter to comment and ask questions in real time</w:t>
      </w:r>
      <w:r w:rsidR="00F20D5C" w:rsidRPr="00ED2822">
        <w:rPr>
          <w:rFonts w:ascii="Times New Roman" w:hAnsi="Times New Roman" w:cs="Times New Roman"/>
          <w:sz w:val="24"/>
          <w:szCs w:val="24"/>
        </w:rPr>
        <w:t xml:space="preserve"> </w:t>
      </w:r>
      <w:r w:rsidRPr="00ED2822">
        <w:rPr>
          <w:rFonts w:ascii="Times New Roman" w:hAnsi="Times New Roman" w:cs="Times New Roman"/>
          <w:sz w:val="24"/>
          <w:szCs w:val="24"/>
        </w:rPr>
        <w:t xml:space="preserve">Courses including those presented through the internet, by correspondence, in journals or other publications, and by presentation that is remote or </w:t>
      </w:r>
      <w:r w:rsidR="00F20D5C" w:rsidRPr="00ED2822">
        <w:rPr>
          <w:rFonts w:ascii="Times New Roman" w:hAnsi="Times New Roman" w:cs="Times New Roman"/>
          <w:sz w:val="24"/>
          <w:szCs w:val="24"/>
          <w:u w:val="single"/>
        </w:rPr>
        <w:t>pre</w:t>
      </w:r>
      <w:r w:rsidRPr="00ED2822">
        <w:rPr>
          <w:rFonts w:ascii="Times New Roman" w:hAnsi="Times New Roman" w:cs="Times New Roman"/>
          <w:sz w:val="24"/>
          <w:szCs w:val="24"/>
        </w:rPr>
        <w:t xml:space="preserve">recorded, </w:t>
      </w:r>
      <w:r w:rsidRPr="00ED2822">
        <w:rPr>
          <w:rFonts w:ascii="Times New Roman" w:hAnsi="Times New Roman" w:cs="Times New Roman"/>
          <w:strike/>
          <w:sz w:val="24"/>
          <w:szCs w:val="24"/>
        </w:rPr>
        <w:t>or both</w:t>
      </w:r>
      <w:r w:rsidRPr="00ED2822">
        <w:rPr>
          <w:rFonts w:ascii="Times New Roman" w:hAnsi="Times New Roman" w:cs="Times New Roman"/>
          <w:sz w:val="24"/>
          <w:szCs w:val="24"/>
        </w:rPr>
        <w:t>, shall be subject to the limitations specified in this subsection.</w:t>
      </w:r>
    </w:p>
    <w:p w14:paraId="1CC76EE9" w14:textId="50C40DDF" w:rsidR="007A7722" w:rsidRPr="00ED2822" w:rsidRDefault="007A7722" w:rsidP="00F20D5C">
      <w:pPr>
        <w:pStyle w:val="NoSpacing"/>
        <w:spacing w:line="480" w:lineRule="auto"/>
        <w:ind w:firstLine="720"/>
        <w:rPr>
          <w:rFonts w:ascii="Times New Roman" w:hAnsi="Times New Roman" w:cs="Times New Roman"/>
          <w:strike/>
          <w:sz w:val="24"/>
          <w:szCs w:val="24"/>
        </w:rPr>
      </w:pPr>
      <w:r w:rsidRPr="00ED2822">
        <w:rPr>
          <w:rFonts w:ascii="Times New Roman" w:hAnsi="Times New Roman" w:cs="Times New Roman"/>
          <w:strike/>
          <w:sz w:val="24"/>
          <w:szCs w:val="24"/>
        </w:rPr>
        <w:t>(c) Each academic credit hour shall be equivalent to 15 hours of continuing education. Credit for auditing an academic course shall be given for actual hours attended during which instruction was given and shall not exceed the number of hours allowed for academic credit.</w:t>
      </w:r>
    </w:p>
    <w:p w14:paraId="29F6AAC0" w14:textId="56979AD6" w:rsidR="007A7722" w:rsidRPr="00ED2822" w:rsidRDefault="007A7722" w:rsidP="00F20D5C">
      <w:pPr>
        <w:pStyle w:val="NoSpacing"/>
        <w:spacing w:line="480" w:lineRule="auto"/>
        <w:ind w:firstLine="720"/>
        <w:rPr>
          <w:rFonts w:ascii="Times New Roman" w:hAnsi="Times New Roman" w:cs="Times New Roman"/>
          <w:sz w:val="24"/>
          <w:szCs w:val="24"/>
        </w:rPr>
      </w:pPr>
      <w:r w:rsidRPr="00ED2822">
        <w:rPr>
          <w:rFonts w:ascii="Times New Roman" w:hAnsi="Times New Roman" w:cs="Times New Roman"/>
          <w:sz w:val="24"/>
          <w:szCs w:val="24"/>
        </w:rPr>
        <w:t>(</w:t>
      </w:r>
      <w:r w:rsidRPr="00ED2822">
        <w:rPr>
          <w:rFonts w:ascii="Times New Roman" w:hAnsi="Times New Roman" w:cs="Times New Roman"/>
          <w:strike/>
          <w:sz w:val="24"/>
          <w:szCs w:val="24"/>
        </w:rPr>
        <w:t>d</w:t>
      </w:r>
      <w:r w:rsidR="00F20D5C" w:rsidRPr="00ED2822">
        <w:rPr>
          <w:rFonts w:ascii="Times New Roman" w:hAnsi="Times New Roman" w:cs="Times New Roman"/>
          <w:sz w:val="24"/>
          <w:szCs w:val="24"/>
          <w:u w:val="single"/>
        </w:rPr>
        <w:t>c</w:t>
      </w:r>
      <w:r w:rsidRPr="00ED2822">
        <w:rPr>
          <w:rFonts w:ascii="Times New Roman" w:hAnsi="Times New Roman" w:cs="Times New Roman"/>
          <w:sz w:val="24"/>
          <w:szCs w:val="24"/>
        </w:rPr>
        <w:t>) The following educational programs may be used to meet the annual educational requirement:</w:t>
      </w:r>
    </w:p>
    <w:p w14:paraId="770153E0" w14:textId="5521A502" w:rsidR="007A7722" w:rsidRPr="00ED2822" w:rsidRDefault="007A7722" w:rsidP="00F20D5C">
      <w:pPr>
        <w:pStyle w:val="NoSpacing"/>
        <w:spacing w:line="480" w:lineRule="auto"/>
        <w:ind w:firstLine="720"/>
        <w:rPr>
          <w:rFonts w:ascii="Times New Roman" w:hAnsi="Times New Roman" w:cs="Times New Roman"/>
          <w:sz w:val="24"/>
          <w:szCs w:val="24"/>
        </w:rPr>
      </w:pPr>
      <w:r w:rsidRPr="00ED2822">
        <w:rPr>
          <w:rFonts w:ascii="Times New Roman" w:hAnsi="Times New Roman" w:cs="Times New Roman"/>
          <w:sz w:val="24"/>
          <w:szCs w:val="24"/>
        </w:rPr>
        <w:t xml:space="preserve">(1) Educational meetings of the American </w:t>
      </w:r>
      <w:proofErr w:type="spellStart"/>
      <w:r w:rsidR="00F20D5C" w:rsidRPr="00ED2822">
        <w:rPr>
          <w:rFonts w:ascii="Times New Roman" w:hAnsi="Times New Roman" w:cs="Times New Roman"/>
          <w:sz w:val="24"/>
          <w:szCs w:val="24"/>
          <w:u w:val="single"/>
        </w:rPr>
        <w:t>O</w:t>
      </w:r>
      <w:r w:rsidRPr="00ED2822">
        <w:rPr>
          <w:rFonts w:ascii="Times New Roman" w:hAnsi="Times New Roman" w:cs="Times New Roman"/>
          <w:strike/>
          <w:sz w:val="24"/>
          <w:szCs w:val="24"/>
        </w:rPr>
        <w:t>o</w:t>
      </w:r>
      <w:r w:rsidRPr="00ED2822">
        <w:rPr>
          <w:rFonts w:ascii="Times New Roman" w:hAnsi="Times New Roman" w:cs="Times New Roman"/>
          <w:sz w:val="24"/>
          <w:szCs w:val="24"/>
        </w:rPr>
        <w:t>ptometric</w:t>
      </w:r>
      <w:proofErr w:type="spellEnd"/>
      <w:r w:rsidRPr="00ED2822">
        <w:rPr>
          <w:rFonts w:ascii="Times New Roman" w:hAnsi="Times New Roman" w:cs="Times New Roman"/>
          <w:sz w:val="24"/>
          <w:szCs w:val="24"/>
        </w:rPr>
        <w:t xml:space="preserve"> </w:t>
      </w:r>
      <w:proofErr w:type="spellStart"/>
      <w:proofErr w:type="gramStart"/>
      <w:r w:rsidR="00F20D5C" w:rsidRPr="00ED2822">
        <w:rPr>
          <w:rFonts w:ascii="Times New Roman" w:hAnsi="Times New Roman" w:cs="Times New Roman"/>
          <w:sz w:val="24"/>
          <w:szCs w:val="24"/>
          <w:u w:val="single"/>
        </w:rPr>
        <w:t>A</w:t>
      </w:r>
      <w:r w:rsidRPr="00ED2822">
        <w:rPr>
          <w:rFonts w:ascii="Times New Roman" w:hAnsi="Times New Roman" w:cs="Times New Roman"/>
          <w:strike/>
          <w:sz w:val="24"/>
          <w:szCs w:val="24"/>
        </w:rPr>
        <w:t>a</w:t>
      </w:r>
      <w:r w:rsidRPr="00ED2822">
        <w:rPr>
          <w:rFonts w:ascii="Times New Roman" w:hAnsi="Times New Roman" w:cs="Times New Roman"/>
          <w:sz w:val="24"/>
          <w:szCs w:val="24"/>
        </w:rPr>
        <w:t>ssociation</w:t>
      </w:r>
      <w:proofErr w:type="spellEnd"/>
      <w:r w:rsidRPr="00ED2822">
        <w:rPr>
          <w:rFonts w:ascii="Times New Roman" w:hAnsi="Times New Roman" w:cs="Times New Roman"/>
          <w:sz w:val="24"/>
          <w:szCs w:val="24"/>
        </w:rPr>
        <w:t>;</w:t>
      </w:r>
      <w:proofErr w:type="gramEnd"/>
    </w:p>
    <w:p w14:paraId="08FBA733" w14:textId="41ADF9B7" w:rsidR="007A7722" w:rsidRPr="00ED2822" w:rsidRDefault="007A7722" w:rsidP="00F20D5C">
      <w:pPr>
        <w:pStyle w:val="NoSpacing"/>
        <w:spacing w:line="480" w:lineRule="auto"/>
        <w:ind w:firstLine="720"/>
        <w:rPr>
          <w:rFonts w:ascii="Times New Roman" w:hAnsi="Times New Roman" w:cs="Times New Roman"/>
          <w:sz w:val="24"/>
          <w:szCs w:val="24"/>
        </w:rPr>
      </w:pPr>
      <w:r w:rsidRPr="00ED2822">
        <w:rPr>
          <w:rFonts w:ascii="Times New Roman" w:hAnsi="Times New Roman" w:cs="Times New Roman"/>
          <w:sz w:val="24"/>
          <w:szCs w:val="24"/>
        </w:rPr>
        <w:t xml:space="preserve">(2) educational meetings of </w:t>
      </w:r>
      <w:r w:rsidRPr="001A2311">
        <w:rPr>
          <w:rFonts w:ascii="Times New Roman" w:hAnsi="Times New Roman" w:cs="Times New Roman"/>
          <w:strike/>
          <w:sz w:val="24"/>
          <w:szCs w:val="24"/>
        </w:rPr>
        <w:t xml:space="preserve">the </w:t>
      </w:r>
      <w:r w:rsidRPr="00ED2822">
        <w:rPr>
          <w:rFonts w:ascii="Times New Roman" w:hAnsi="Times New Roman" w:cs="Times New Roman"/>
          <w:strike/>
          <w:sz w:val="24"/>
          <w:szCs w:val="24"/>
        </w:rPr>
        <w:t>Kansas</w:t>
      </w:r>
      <w:r w:rsidRPr="00ED2822">
        <w:rPr>
          <w:rFonts w:ascii="Times New Roman" w:hAnsi="Times New Roman" w:cs="Times New Roman"/>
          <w:sz w:val="24"/>
          <w:szCs w:val="24"/>
        </w:rPr>
        <w:t xml:space="preserve"> </w:t>
      </w:r>
      <w:r w:rsidR="00F20D5C" w:rsidRPr="00ED2822">
        <w:rPr>
          <w:rFonts w:ascii="Times New Roman" w:hAnsi="Times New Roman" w:cs="Times New Roman"/>
          <w:sz w:val="24"/>
          <w:szCs w:val="24"/>
          <w:u w:val="single"/>
        </w:rPr>
        <w:t xml:space="preserve">state </w:t>
      </w:r>
      <w:r w:rsidRPr="00ED2822">
        <w:rPr>
          <w:rFonts w:ascii="Times New Roman" w:hAnsi="Times New Roman" w:cs="Times New Roman"/>
          <w:sz w:val="24"/>
          <w:szCs w:val="24"/>
        </w:rPr>
        <w:t xml:space="preserve">optometric </w:t>
      </w:r>
      <w:proofErr w:type="gramStart"/>
      <w:r w:rsidRPr="00ED2822">
        <w:rPr>
          <w:rFonts w:ascii="Times New Roman" w:hAnsi="Times New Roman" w:cs="Times New Roman"/>
          <w:sz w:val="24"/>
          <w:szCs w:val="24"/>
        </w:rPr>
        <w:t>association</w:t>
      </w:r>
      <w:r w:rsidR="00F20D5C" w:rsidRPr="00ED2822">
        <w:rPr>
          <w:rFonts w:ascii="Times New Roman" w:hAnsi="Times New Roman" w:cs="Times New Roman"/>
          <w:sz w:val="24"/>
          <w:szCs w:val="24"/>
          <w:u w:val="single"/>
        </w:rPr>
        <w:t>s</w:t>
      </w:r>
      <w:r w:rsidRPr="00ED2822">
        <w:rPr>
          <w:rFonts w:ascii="Times New Roman" w:hAnsi="Times New Roman" w:cs="Times New Roman"/>
          <w:sz w:val="24"/>
          <w:szCs w:val="24"/>
        </w:rPr>
        <w:t>;</w:t>
      </w:r>
      <w:proofErr w:type="gramEnd"/>
    </w:p>
    <w:p w14:paraId="3949F584" w14:textId="3F436A75" w:rsidR="007A7722" w:rsidRPr="00ED2822" w:rsidRDefault="007A7722" w:rsidP="00F20D5C">
      <w:pPr>
        <w:pStyle w:val="NoSpacing"/>
        <w:spacing w:line="480" w:lineRule="auto"/>
        <w:ind w:firstLine="720"/>
        <w:rPr>
          <w:rFonts w:ascii="Times New Roman" w:hAnsi="Times New Roman" w:cs="Times New Roman"/>
          <w:sz w:val="24"/>
          <w:szCs w:val="24"/>
        </w:rPr>
      </w:pPr>
      <w:r w:rsidRPr="00ED2822">
        <w:rPr>
          <w:rFonts w:ascii="Times New Roman" w:hAnsi="Times New Roman" w:cs="Times New Roman"/>
          <w:sz w:val="24"/>
          <w:szCs w:val="24"/>
        </w:rPr>
        <w:t xml:space="preserve">(3) scientific sections of the American </w:t>
      </w:r>
      <w:proofErr w:type="spellStart"/>
      <w:r w:rsidR="00F20D5C" w:rsidRPr="00ED2822">
        <w:rPr>
          <w:rFonts w:ascii="Times New Roman" w:hAnsi="Times New Roman" w:cs="Times New Roman"/>
          <w:sz w:val="24"/>
          <w:szCs w:val="24"/>
          <w:u w:val="single"/>
        </w:rPr>
        <w:t>A</w:t>
      </w:r>
      <w:r w:rsidRPr="00ED2822">
        <w:rPr>
          <w:rFonts w:ascii="Times New Roman" w:hAnsi="Times New Roman" w:cs="Times New Roman"/>
          <w:strike/>
          <w:sz w:val="24"/>
          <w:szCs w:val="24"/>
        </w:rPr>
        <w:t>a</w:t>
      </w:r>
      <w:r w:rsidRPr="00ED2822">
        <w:rPr>
          <w:rFonts w:ascii="Times New Roman" w:hAnsi="Times New Roman" w:cs="Times New Roman"/>
          <w:sz w:val="24"/>
          <w:szCs w:val="24"/>
        </w:rPr>
        <w:t>cademy</w:t>
      </w:r>
      <w:proofErr w:type="spellEnd"/>
      <w:r w:rsidRPr="00ED2822">
        <w:rPr>
          <w:rFonts w:ascii="Times New Roman" w:hAnsi="Times New Roman" w:cs="Times New Roman"/>
          <w:sz w:val="24"/>
          <w:szCs w:val="24"/>
        </w:rPr>
        <w:t xml:space="preserve"> of </w:t>
      </w:r>
      <w:proofErr w:type="spellStart"/>
      <w:r w:rsidR="00F20D5C" w:rsidRPr="00ED2822">
        <w:rPr>
          <w:rFonts w:ascii="Times New Roman" w:hAnsi="Times New Roman" w:cs="Times New Roman"/>
          <w:sz w:val="24"/>
          <w:szCs w:val="24"/>
          <w:u w:val="single"/>
        </w:rPr>
        <w:t>O</w:t>
      </w:r>
      <w:r w:rsidRPr="00ED2822">
        <w:rPr>
          <w:rFonts w:ascii="Times New Roman" w:hAnsi="Times New Roman" w:cs="Times New Roman"/>
          <w:strike/>
          <w:sz w:val="24"/>
          <w:szCs w:val="24"/>
        </w:rPr>
        <w:t>o</w:t>
      </w:r>
      <w:r w:rsidRPr="00ED2822">
        <w:rPr>
          <w:rFonts w:ascii="Times New Roman" w:hAnsi="Times New Roman" w:cs="Times New Roman"/>
          <w:sz w:val="24"/>
          <w:szCs w:val="24"/>
        </w:rPr>
        <w:t>ptometry</w:t>
      </w:r>
      <w:proofErr w:type="spellEnd"/>
      <w:r w:rsidRPr="00ED2822">
        <w:rPr>
          <w:rFonts w:ascii="Times New Roman" w:hAnsi="Times New Roman" w:cs="Times New Roman"/>
          <w:sz w:val="24"/>
          <w:szCs w:val="24"/>
        </w:rPr>
        <w:t>;</w:t>
      </w:r>
      <w:r w:rsidR="0062195F">
        <w:rPr>
          <w:rFonts w:ascii="Times New Roman" w:hAnsi="Times New Roman" w:cs="Times New Roman"/>
          <w:sz w:val="24"/>
          <w:szCs w:val="24"/>
        </w:rPr>
        <w:br/>
      </w:r>
    </w:p>
    <w:p w14:paraId="655CA650" w14:textId="5AF90029" w:rsidR="007A7722" w:rsidRPr="00ED2822" w:rsidRDefault="007A7722" w:rsidP="00906A1E">
      <w:pPr>
        <w:pStyle w:val="NoSpacing"/>
        <w:spacing w:line="480" w:lineRule="auto"/>
        <w:ind w:firstLine="720"/>
        <w:rPr>
          <w:rFonts w:ascii="Times New Roman" w:hAnsi="Times New Roman" w:cs="Times New Roman"/>
          <w:sz w:val="24"/>
          <w:szCs w:val="24"/>
        </w:rPr>
      </w:pPr>
      <w:r w:rsidRPr="00ED2822">
        <w:rPr>
          <w:rFonts w:ascii="Times New Roman" w:hAnsi="Times New Roman" w:cs="Times New Roman"/>
          <w:sz w:val="24"/>
          <w:szCs w:val="24"/>
        </w:rPr>
        <w:lastRenderedPageBreak/>
        <w:t xml:space="preserve">(4) postgraduate courses offered at any accredited school </w:t>
      </w:r>
      <w:r w:rsidR="00906A1E" w:rsidRPr="00ED2822">
        <w:rPr>
          <w:rFonts w:ascii="Times New Roman" w:hAnsi="Times New Roman" w:cs="Times New Roman"/>
          <w:sz w:val="24"/>
          <w:szCs w:val="24"/>
          <w:u w:val="single"/>
          <w:shd w:val="clear" w:color="auto" w:fill="FFFFFF"/>
        </w:rPr>
        <w:t xml:space="preserve">or college </w:t>
      </w:r>
      <w:r w:rsidRPr="00ED2822">
        <w:rPr>
          <w:rFonts w:ascii="Times New Roman" w:hAnsi="Times New Roman" w:cs="Times New Roman"/>
          <w:sz w:val="24"/>
          <w:szCs w:val="24"/>
        </w:rPr>
        <w:t>of optometry; and</w:t>
      </w:r>
    </w:p>
    <w:p w14:paraId="2E653157" w14:textId="77777777" w:rsidR="007A7722" w:rsidRPr="00ED2822" w:rsidRDefault="007A7722" w:rsidP="00906A1E">
      <w:pPr>
        <w:pStyle w:val="NoSpacing"/>
        <w:spacing w:line="480" w:lineRule="auto"/>
        <w:ind w:firstLine="720"/>
        <w:rPr>
          <w:rFonts w:ascii="Times New Roman" w:hAnsi="Times New Roman" w:cs="Times New Roman"/>
          <w:sz w:val="24"/>
          <w:szCs w:val="24"/>
        </w:rPr>
      </w:pPr>
      <w:r w:rsidRPr="00ED2822">
        <w:rPr>
          <w:rFonts w:ascii="Times New Roman" w:hAnsi="Times New Roman" w:cs="Times New Roman"/>
          <w:sz w:val="24"/>
          <w:szCs w:val="24"/>
        </w:rPr>
        <w:t>(5) other educational programs approved by the board.</w:t>
      </w:r>
    </w:p>
    <w:p w14:paraId="03AE4994" w14:textId="2AA8AD2E" w:rsidR="00906A1E" w:rsidRPr="00ED2822" w:rsidRDefault="007A7722" w:rsidP="00906A1E">
      <w:pPr>
        <w:spacing w:after="0" w:line="480" w:lineRule="auto"/>
        <w:ind w:firstLine="720"/>
        <w:rPr>
          <w:rFonts w:ascii="Times New Roman" w:hAnsi="Times New Roman" w:cs="Times New Roman"/>
          <w:sz w:val="24"/>
          <w:szCs w:val="24"/>
          <w:u w:val="single"/>
          <w:shd w:val="clear" w:color="auto" w:fill="FFFFFF"/>
        </w:rPr>
      </w:pPr>
      <w:r w:rsidRPr="00ED2822">
        <w:rPr>
          <w:rFonts w:ascii="Times New Roman" w:hAnsi="Times New Roman" w:cs="Times New Roman"/>
          <w:sz w:val="24"/>
          <w:szCs w:val="24"/>
        </w:rPr>
        <w:t>(</w:t>
      </w:r>
      <w:r w:rsidRPr="00ED2822">
        <w:rPr>
          <w:rFonts w:ascii="Times New Roman" w:hAnsi="Times New Roman" w:cs="Times New Roman"/>
          <w:strike/>
          <w:sz w:val="24"/>
          <w:szCs w:val="24"/>
        </w:rPr>
        <w:t>e</w:t>
      </w:r>
      <w:r w:rsidR="00906A1E" w:rsidRPr="00ED2822">
        <w:rPr>
          <w:rFonts w:ascii="Times New Roman" w:hAnsi="Times New Roman" w:cs="Times New Roman"/>
          <w:sz w:val="24"/>
          <w:szCs w:val="24"/>
          <w:u w:val="single"/>
        </w:rPr>
        <w:t>d</w:t>
      </w:r>
      <w:r w:rsidRPr="00ED2822">
        <w:rPr>
          <w:rFonts w:ascii="Times New Roman" w:hAnsi="Times New Roman" w:cs="Times New Roman"/>
          <w:sz w:val="24"/>
          <w:szCs w:val="24"/>
        </w:rPr>
        <w:t xml:space="preserve">) Each </w:t>
      </w:r>
      <w:r w:rsidRPr="00ED2822">
        <w:rPr>
          <w:rFonts w:ascii="Times New Roman" w:hAnsi="Times New Roman" w:cs="Times New Roman"/>
          <w:strike/>
          <w:sz w:val="24"/>
          <w:szCs w:val="24"/>
        </w:rPr>
        <w:t>provider seeking board approval for a continuing education offering</w:t>
      </w:r>
      <w:r w:rsidRPr="00ED2822">
        <w:rPr>
          <w:rFonts w:ascii="Times New Roman" w:hAnsi="Times New Roman" w:cs="Times New Roman"/>
          <w:sz w:val="24"/>
          <w:szCs w:val="24"/>
        </w:rPr>
        <w:t xml:space="preserve"> </w:t>
      </w:r>
      <w:r w:rsidR="00906A1E" w:rsidRPr="00ED2822">
        <w:rPr>
          <w:rFonts w:ascii="Times New Roman" w:hAnsi="Times New Roman" w:cs="Times New Roman"/>
          <w:sz w:val="24"/>
          <w:szCs w:val="24"/>
          <w:u w:val="single"/>
          <w:shd w:val="clear" w:color="auto" w:fill="FFFFFF"/>
        </w:rPr>
        <w:t xml:space="preserve">educational program required to obtain approval from the board in accordance with (c)(5) above </w:t>
      </w:r>
      <w:r w:rsidRPr="00ED2822">
        <w:rPr>
          <w:rFonts w:ascii="Times New Roman" w:hAnsi="Times New Roman" w:cs="Times New Roman"/>
          <w:sz w:val="24"/>
          <w:szCs w:val="24"/>
        </w:rPr>
        <w:t xml:space="preserve">shall submit a copy of the continuing education program, schedule, or outline to the secretary-treasurer </w:t>
      </w:r>
      <w:r w:rsidR="00906A1E" w:rsidRPr="00ED2822">
        <w:rPr>
          <w:rFonts w:ascii="Times New Roman" w:hAnsi="Times New Roman" w:cs="Times New Roman"/>
          <w:sz w:val="24"/>
          <w:szCs w:val="24"/>
          <w:u w:val="single"/>
          <w:shd w:val="clear" w:color="auto" w:fill="FFFFFF"/>
        </w:rPr>
        <w:t xml:space="preserve">or their designee </w:t>
      </w:r>
      <w:r w:rsidRPr="00ED2822">
        <w:rPr>
          <w:rFonts w:ascii="Times New Roman" w:hAnsi="Times New Roman" w:cs="Times New Roman"/>
          <w:sz w:val="24"/>
          <w:szCs w:val="24"/>
        </w:rPr>
        <w:t xml:space="preserve">at least </w:t>
      </w:r>
      <w:r w:rsidRPr="00ED2822">
        <w:rPr>
          <w:rFonts w:ascii="Times New Roman" w:hAnsi="Times New Roman" w:cs="Times New Roman"/>
          <w:strike/>
          <w:sz w:val="24"/>
          <w:szCs w:val="24"/>
        </w:rPr>
        <w:t>60</w:t>
      </w:r>
      <w:r w:rsidR="00906A1E" w:rsidRPr="00ED2822">
        <w:rPr>
          <w:rFonts w:ascii="Times New Roman" w:hAnsi="Times New Roman" w:cs="Times New Roman"/>
          <w:sz w:val="24"/>
          <w:szCs w:val="24"/>
        </w:rPr>
        <w:t xml:space="preserve">30 </w:t>
      </w:r>
      <w:r w:rsidRPr="00ED2822">
        <w:rPr>
          <w:rFonts w:ascii="Times New Roman" w:hAnsi="Times New Roman" w:cs="Times New Roman"/>
          <w:sz w:val="24"/>
          <w:szCs w:val="24"/>
        </w:rPr>
        <w:t>days before the date of the program.</w:t>
      </w:r>
      <w:r w:rsidR="00906A1E" w:rsidRPr="00ED2822">
        <w:rPr>
          <w:rFonts w:ascii="Times New Roman" w:hAnsi="Times New Roman" w:cs="Times New Roman"/>
          <w:sz w:val="24"/>
          <w:szCs w:val="24"/>
        </w:rPr>
        <w:t xml:space="preserve"> </w:t>
      </w:r>
      <w:r w:rsidR="00906A1E" w:rsidRPr="00ED2822">
        <w:rPr>
          <w:rFonts w:ascii="Times New Roman" w:hAnsi="Times New Roman" w:cs="Times New Roman"/>
          <w:sz w:val="24"/>
          <w:szCs w:val="24"/>
          <w:shd w:val="clear" w:color="auto" w:fill="FFFFFF"/>
        </w:rPr>
        <w:t xml:space="preserve"> </w:t>
      </w:r>
      <w:r w:rsidR="00906A1E" w:rsidRPr="00ED2822">
        <w:rPr>
          <w:rFonts w:ascii="Times New Roman" w:hAnsi="Times New Roman" w:cs="Times New Roman"/>
          <w:sz w:val="24"/>
          <w:szCs w:val="24"/>
          <w:u w:val="single"/>
          <w:shd w:val="clear" w:color="auto" w:fill="FFFFFF"/>
        </w:rPr>
        <w:t xml:space="preserve">A comprehensive program package outlining the following must be submitted for non-COPE (Council on Optometric Practitioner Education) approved courses: </w:t>
      </w:r>
    </w:p>
    <w:p w14:paraId="50496232" w14:textId="77777777" w:rsidR="00906A1E" w:rsidRPr="00ED2822" w:rsidRDefault="00906A1E" w:rsidP="00906A1E">
      <w:pPr>
        <w:pStyle w:val="ListParagraph"/>
        <w:spacing w:after="0" w:line="480" w:lineRule="auto"/>
        <w:rPr>
          <w:rFonts w:ascii="Times New Roman" w:hAnsi="Times New Roman" w:cs="Times New Roman"/>
          <w:sz w:val="24"/>
          <w:szCs w:val="24"/>
          <w:u w:val="single"/>
          <w:shd w:val="clear" w:color="auto" w:fill="FFFFFF"/>
        </w:rPr>
      </w:pPr>
      <w:r w:rsidRPr="00ED2822">
        <w:rPr>
          <w:rFonts w:ascii="Times New Roman" w:hAnsi="Times New Roman" w:cs="Times New Roman"/>
          <w:sz w:val="24"/>
          <w:szCs w:val="24"/>
          <w:u w:val="single"/>
          <w:shd w:val="clear" w:color="auto" w:fill="FFFFFF"/>
        </w:rPr>
        <w:t xml:space="preserve">(1) Course Outline - 1.5 -2 pages per hour of presentation, </w:t>
      </w:r>
    </w:p>
    <w:p w14:paraId="2A48F12E" w14:textId="77777777" w:rsidR="00906A1E" w:rsidRPr="00ED2822" w:rsidRDefault="00906A1E" w:rsidP="00906A1E">
      <w:pPr>
        <w:pStyle w:val="ListParagraph"/>
        <w:spacing w:after="0" w:line="480" w:lineRule="auto"/>
        <w:rPr>
          <w:rFonts w:ascii="Times New Roman" w:hAnsi="Times New Roman" w:cs="Times New Roman"/>
          <w:sz w:val="24"/>
          <w:szCs w:val="24"/>
          <w:u w:val="single"/>
          <w:shd w:val="clear" w:color="auto" w:fill="FFFFFF"/>
        </w:rPr>
      </w:pPr>
      <w:r w:rsidRPr="00ED2822">
        <w:rPr>
          <w:rFonts w:ascii="Times New Roman" w:hAnsi="Times New Roman" w:cs="Times New Roman"/>
          <w:sz w:val="24"/>
          <w:szCs w:val="24"/>
          <w:u w:val="single"/>
          <w:shd w:val="clear" w:color="auto" w:fill="FFFFFF"/>
        </w:rPr>
        <w:t xml:space="preserve">(2) Instructor(s), </w:t>
      </w:r>
    </w:p>
    <w:p w14:paraId="4B594375" w14:textId="77777777" w:rsidR="00906A1E" w:rsidRPr="00ED2822" w:rsidRDefault="00906A1E" w:rsidP="00906A1E">
      <w:pPr>
        <w:pStyle w:val="ListParagraph"/>
        <w:spacing w:after="0" w:line="480" w:lineRule="auto"/>
        <w:rPr>
          <w:rFonts w:ascii="Times New Roman" w:hAnsi="Times New Roman" w:cs="Times New Roman"/>
          <w:sz w:val="24"/>
          <w:szCs w:val="24"/>
          <w:u w:val="single"/>
          <w:shd w:val="clear" w:color="auto" w:fill="FFFFFF"/>
        </w:rPr>
      </w:pPr>
      <w:r w:rsidRPr="00ED2822">
        <w:rPr>
          <w:rFonts w:ascii="Times New Roman" w:hAnsi="Times New Roman" w:cs="Times New Roman"/>
          <w:sz w:val="24"/>
          <w:szCs w:val="24"/>
          <w:u w:val="single"/>
          <w:shd w:val="clear" w:color="auto" w:fill="FFFFFF"/>
        </w:rPr>
        <w:t>(3) Date(s), Time(s),</w:t>
      </w:r>
    </w:p>
    <w:p w14:paraId="3A7DBFDD" w14:textId="77777777" w:rsidR="00906A1E" w:rsidRPr="00ED2822" w:rsidRDefault="00906A1E" w:rsidP="00906A1E">
      <w:pPr>
        <w:pStyle w:val="ListParagraph"/>
        <w:spacing w:after="0" w:line="480" w:lineRule="auto"/>
        <w:rPr>
          <w:rFonts w:ascii="Times New Roman" w:hAnsi="Times New Roman" w:cs="Times New Roman"/>
          <w:sz w:val="24"/>
          <w:szCs w:val="24"/>
          <w:u w:val="single"/>
          <w:shd w:val="clear" w:color="auto" w:fill="FFFFFF"/>
        </w:rPr>
      </w:pPr>
      <w:r w:rsidRPr="00ED2822">
        <w:rPr>
          <w:rFonts w:ascii="Times New Roman" w:hAnsi="Times New Roman" w:cs="Times New Roman"/>
          <w:sz w:val="24"/>
          <w:szCs w:val="24"/>
          <w:u w:val="single"/>
          <w:shd w:val="clear" w:color="auto" w:fill="FFFFFF"/>
        </w:rPr>
        <w:t>(4) Location</w:t>
      </w:r>
    </w:p>
    <w:p w14:paraId="05364B65" w14:textId="77777777" w:rsidR="00906A1E" w:rsidRPr="00ED2822" w:rsidRDefault="00906A1E" w:rsidP="00906A1E">
      <w:pPr>
        <w:pStyle w:val="ListParagraph"/>
        <w:spacing w:after="0" w:line="480" w:lineRule="auto"/>
        <w:rPr>
          <w:rFonts w:ascii="Times New Roman" w:hAnsi="Times New Roman" w:cs="Times New Roman"/>
          <w:sz w:val="24"/>
          <w:szCs w:val="24"/>
          <w:u w:val="single"/>
          <w:shd w:val="clear" w:color="auto" w:fill="FFFFFF"/>
        </w:rPr>
      </w:pPr>
      <w:r w:rsidRPr="00ED2822">
        <w:rPr>
          <w:rFonts w:ascii="Times New Roman" w:hAnsi="Times New Roman" w:cs="Times New Roman"/>
          <w:sz w:val="24"/>
          <w:szCs w:val="24"/>
          <w:u w:val="single"/>
          <w:shd w:val="clear" w:color="auto" w:fill="FFFFFF"/>
        </w:rPr>
        <w:t>(5) Course Description</w:t>
      </w:r>
    </w:p>
    <w:p w14:paraId="0EF70775" w14:textId="77777777" w:rsidR="00906A1E" w:rsidRPr="00ED2822" w:rsidRDefault="00906A1E" w:rsidP="00906A1E">
      <w:pPr>
        <w:pStyle w:val="ListParagraph"/>
        <w:spacing w:after="0" w:line="480" w:lineRule="auto"/>
        <w:rPr>
          <w:rFonts w:ascii="Times New Roman" w:hAnsi="Times New Roman" w:cs="Times New Roman"/>
          <w:sz w:val="24"/>
          <w:szCs w:val="24"/>
          <w:u w:val="single"/>
          <w:shd w:val="clear" w:color="auto" w:fill="FFFFFF"/>
        </w:rPr>
      </w:pPr>
      <w:r w:rsidRPr="00ED2822">
        <w:rPr>
          <w:rFonts w:ascii="Times New Roman" w:hAnsi="Times New Roman" w:cs="Times New Roman"/>
          <w:sz w:val="24"/>
          <w:szCs w:val="24"/>
          <w:u w:val="single"/>
          <w:shd w:val="clear" w:color="auto" w:fill="FFFFFF"/>
        </w:rPr>
        <w:t>(6) Curriculum vita and/or biographical sketches of instructor(s)</w:t>
      </w:r>
    </w:p>
    <w:p w14:paraId="35E5DBF6" w14:textId="77777777" w:rsidR="00906A1E" w:rsidRPr="00ED2822" w:rsidRDefault="00906A1E" w:rsidP="00906A1E">
      <w:pPr>
        <w:spacing w:after="0" w:line="480" w:lineRule="auto"/>
        <w:ind w:firstLine="720"/>
        <w:rPr>
          <w:rFonts w:ascii="Times New Roman" w:hAnsi="Times New Roman" w:cs="Times New Roman"/>
          <w:sz w:val="24"/>
          <w:szCs w:val="24"/>
          <w:u w:val="single"/>
          <w:shd w:val="clear" w:color="auto" w:fill="FFFFFF"/>
        </w:rPr>
      </w:pPr>
      <w:r w:rsidRPr="00ED2822">
        <w:rPr>
          <w:rFonts w:ascii="Times New Roman" w:hAnsi="Times New Roman" w:cs="Times New Roman"/>
          <w:sz w:val="24"/>
          <w:szCs w:val="24"/>
          <w:u w:val="single"/>
          <w:shd w:val="clear" w:color="auto" w:fill="FFFFFF"/>
        </w:rPr>
        <w:t>(e)</w:t>
      </w:r>
      <w:r w:rsidRPr="00ED2822">
        <w:rPr>
          <w:rFonts w:ascii="Times New Roman" w:hAnsi="Times New Roman" w:cs="Times New Roman"/>
          <w:sz w:val="24"/>
          <w:szCs w:val="24"/>
        </w:rPr>
        <w:t xml:space="preserve"> </w:t>
      </w:r>
      <w:r w:rsidRPr="00ED2822">
        <w:rPr>
          <w:rFonts w:ascii="Times New Roman" w:hAnsi="Times New Roman" w:cs="Times New Roman"/>
          <w:sz w:val="24"/>
          <w:szCs w:val="24"/>
          <w:u w:val="single"/>
          <w:shd w:val="clear" w:color="auto" w:fill="FFFFFF"/>
        </w:rPr>
        <w:t xml:space="preserve">Each licensee shall submit a certificate of attendance of all continuing education courses to the Association of the Regulatory Boards of Optometry (ARBO OE Tracker) before submitting licensee’s application for renewal to the Board.  </w:t>
      </w:r>
    </w:p>
    <w:p w14:paraId="101A74BF" w14:textId="42202AC2" w:rsidR="00906A1E" w:rsidRPr="00ED2822" w:rsidRDefault="00906A1E" w:rsidP="00906A1E">
      <w:pPr>
        <w:spacing w:after="0" w:line="480" w:lineRule="auto"/>
        <w:ind w:firstLine="720"/>
        <w:rPr>
          <w:rFonts w:ascii="Times New Roman" w:hAnsi="Times New Roman" w:cs="Times New Roman"/>
          <w:sz w:val="24"/>
          <w:szCs w:val="24"/>
          <w:u w:val="single"/>
          <w:shd w:val="clear" w:color="auto" w:fill="FFFFFF"/>
        </w:rPr>
      </w:pPr>
      <w:r w:rsidRPr="00ED2822">
        <w:rPr>
          <w:rFonts w:ascii="Times New Roman" w:hAnsi="Times New Roman" w:cs="Times New Roman"/>
          <w:sz w:val="24"/>
          <w:szCs w:val="24"/>
          <w:u w:val="single"/>
          <w:shd w:val="clear" w:color="auto" w:fill="FFFFFF"/>
        </w:rPr>
        <w:t xml:space="preserve">(f)The Board reserves the right to waive </w:t>
      </w:r>
      <w:r w:rsidR="005A03A8" w:rsidRPr="00ED2822">
        <w:rPr>
          <w:rFonts w:ascii="Times New Roman" w:hAnsi="Times New Roman" w:cs="Times New Roman"/>
          <w:sz w:val="24"/>
          <w:szCs w:val="24"/>
          <w:u w:val="single"/>
          <w:shd w:val="clear" w:color="auto" w:fill="FFFFFF"/>
        </w:rPr>
        <w:t xml:space="preserve">the </w:t>
      </w:r>
      <w:r w:rsidRPr="00ED2822">
        <w:rPr>
          <w:rFonts w:ascii="Times New Roman" w:hAnsi="Times New Roman" w:cs="Times New Roman"/>
          <w:sz w:val="24"/>
          <w:szCs w:val="24"/>
          <w:u w:val="single"/>
          <w:shd w:val="clear" w:color="auto" w:fill="FFFFFF"/>
        </w:rPr>
        <w:t xml:space="preserve">requirements </w:t>
      </w:r>
      <w:r w:rsidR="00806562" w:rsidRPr="00ED2822">
        <w:rPr>
          <w:rFonts w:ascii="Times New Roman" w:hAnsi="Times New Roman" w:cs="Times New Roman"/>
          <w:sz w:val="24"/>
          <w:szCs w:val="24"/>
          <w:u w:val="single"/>
          <w:shd w:val="clear" w:color="auto" w:fill="FFFFFF"/>
        </w:rPr>
        <w:t>of sub</w:t>
      </w:r>
      <w:r w:rsidR="005A03A8" w:rsidRPr="00ED2822">
        <w:rPr>
          <w:rFonts w:ascii="Times New Roman" w:hAnsi="Times New Roman" w:cs="Times New Roman"/>
          <w:sz w:val="24"/>
          <w:szCs w:val="24"/>
          <w:u w:val="single"/>
          <w:shd w:val="clear" w:color="auto" w:fill="FFFFFF"/>
        </w:rPr>
        <w:t xml:space="preserve">section (b) </w:t>
      </w:r>
      <w:r w:rsidRPr="00ED2822">
        <w:rPr>
          <w:rFonts w:ascii="Times New Roman" w:hAnsi="Times New Roman" w:cs="Times New Roman"/>
          <w:sz w:val="24"/>
          <w:szCs w:val="24"/>
          <w:u w:val="single"/>
          <w:shd w:val="clear" w:color="auto" w:fill="FFFFFF"/>
        </w:rPr>
        <w:t>for good cause demonstrated by the licensee.</w:t>
      </w:r>
    </w:p>
    <w:p w14:paraId="376EE77D" w14:textId="1857E0E6" w:rsidR="007A7722" w:rsidRPr="00ED2822" w:rsidRDefault="007A7722" w:rsidP="00906A1E">
      <w:pPr>
        <w:pStyle w:val="NoSpacing"/>
        <w:spacing w:line="480" w:lineRule="auto"/>
        <w:ind w:firstLine="720"/>
        <w:rPr>
          <w:rFonts w:ascii="Times New Roman" w:hAnsi="Times New Roman" w:cs="Times New Roman"/>
          <w:strike/>
          <w:sz w:val="24"/>
          <w:szCs w:val="24"/>
        </w:rPr>
      </w:pPr>
      <w:r w:rsidRPr="00ED2822">
        <w:rPr>
          <w:rFonts w:ascii="Times New Roman" w:hAnsi="Times New Roman" w:cs="Times New Roman"/>
          <w:strike/>
          <w:sz w:val="24"/>
          <w:szCs w:val="24"/>
        </w:rPr>
        <w:t>(f) Each licensee shall submit a certificate of attendance to the secretary-treasurer with or before the licensee's application for renewal. The certificate of attendance shall contain the following:</w:t>
      </w:r>
      <w:r w:rsidR="0062195F">
        <w:rPr>
          <w:rFonts w:ascii="Times New Roman" w:hAnsi="Times New Roman" w:cs="Times New Roman"/>
          <w:strike/>
          <w:sz w:val="24"/>
          <w:szCs w:val="24"/>
        </w:rPr>
        <w:br/>
      </w:r>
    </w:p>
    <w:p w14:paraId="34B36F17" w14:textId="77777777" w:rsidR="007A7722" w:rsidRPr="00ED2822" w:rsidRDefault="007A7722" w:rsidP="00906A1E">
      <w:pPr>
        <w:pStyle w:val="NoSpacing"/>
        <w:spacing w:line="480" w:lineRule="auto"/>
        <w:ind w:firstLine="720"/>
        <w:rPr>
          <w:rFonts w:ascii="Times New Roman" w:hAnsi="Times New Roman" w:cs="Times New Roman"/>
          <w:strike/>
          <w:sz w:val="24"/>
          <w:szCs w:val="24"/>
        </w:rPr>
      </w:pPr>
      <w:r w:rsidRPr="00ED2822">
        <w:rPr>
          <w:rFonts w:ascii="Times New Roman" w:hAnsi="Times New Roman" w:cs="Times New Roman"/>
          <w:strike/>
          <w:sz w:val="24"/>
          <w:szCs w:val="24"/>
        </w:rPr>
        <w:lastRenderedPageBreak/>
        <w:t xml:space="preserve">(1) The name of the sponsoring </w:t>
      </w:r>
      <w:proofErr w:type="gramStart"/>
      <w:r w:rsidRPr="00ED2822">
        <w:rPr>
          <w:rFonts w:ascii="Times New Roman" w:hAnsi="Times New Roman" w:cs="Times New Roman"/>
          <w:strike/>
          <w:sz w:val="24"/>
          <w:szCs w:val="24"/>
        </w:rPr>
        <w:t>organization;</w:t>
      </w:r>
      <w:proofErr w:type="gramEnd"/>
    </w:p>
    <w:p w14:paraId="62B9A689" w14:textId="77777777" w:rsidR="007A7722" w:rsidRPr="00ED2822" w:rsidRDefault="007A7722" w:rsidP="00906A1E">
      <w:pPr>
        <w:pStyle w:val="NoSpacing"/>
        <w:spacing w:line="480" w:lineRule="auto"/>
        <w:ind w:firstLine="720"/>
        <w:rPr>
          <w:rFonts w:ascii="Times New Roman" w:hAnsi="Times New Roman" w:cs="Times New Roman"/>
          <w:strike/>
          <w:sz w:val="24"/>
          <w:szCs w:val="24"/>
        </w:rPr>
      </w:pPr>
      <w:r w:rsidRPr="00ED2822">
        <w:rPr>
          <w:rFonts w:ascii="Times New Roman" w:hAnsi="Times New Roman" w:cs="Times New Roman"/>
          <w:strike/>
          <w:sz w:val="24"/>
          <w:szCs w:val="24"/>
        </w:rPr>
        <w:t xml:space="preserve">(2) the name, signature, and address of the </w:t>
      </w:r>
      <w:proofErr w:type="gramStart"/>
      <w:r w:rsidRPr="00ED2822">
        <w:rPr>
          <w:rFonts w:ascii="Times New Roman" w:hAnsi="Times New Roman" w:cs="Times New Roman"/>
          <w:strike/>
          <w:sz w:val="24"/>
          <w:szCs w:val="24"/>
        </w:rPr>
        <w:t>licensee;</w:t>
      </w:r>
      <w:proofErr w:type="gramEnd"/>
    </w:p>
    <w:p w14:paraId="0736C62A" w14:textId="77777777" w:rsidR="007A7722" w:rsidRPr="00ED2822" w:rsidRDefault="007A7722" w:rsidP="00906A1E">
      <w:pPr>
        <w:pStyle w:val="NoSpacing"/>
        <w:spacing w:line="480" w:lineRule="auto"/>
        <w:ind w:firstLine="720"/>
        <w:rPr>
          <w:rFonts w:ascii="Times New Roman" w:hAnsi="Times New Roman" w:cs="Times New Roman"/>
          <w:strike/>
          <w:sz w:val="24"/>
          <w:szCs w:val="24"/>
        </w:rPr>
      </w:pPr>
      <w:r w:rsidRPr="00ED2822">
        <w:rPr>
          <w:rFonts w:ascii="Times New Roman" w:hAnsi="Times New Roman" w:cs="Times New Roman"/>
          <w:strike/>
          <w:sz w:val="24"/>
          <w:szCs w:val="24"/>
        </w:rPr>
        <w:t xml:space="preserve">(3) the number of hours </w:t>
      </w:r>
      <w:proofErr w:type="gramStart"/>
      <w:r w:rsidRPr="00ED2822">
        <w:rPr>
          <w:rFonts w:ascii="Times New Roman" w:hAnsi="Times New Roman" w:cs="Times New Roman"/>
          <w:strike/>
          <w:sz w:val="24"/>
          <w:szCs w:val="24"/>
        </w:rPr>
        <w:t>attended;</w:t>
      </w:r>
      <w:proofErr w:type="gramEnd"/>
    </w:p>
    <w:p w14:paraId="5B5CFE6A" w14:textId="77777777" w:rsidR="007A7722" w:rsidRPr="00ED2822" w:rsidRDefault="007A7722" w:rsidP="00906A1E">
      <w:pPr>
        <w:pStyle w:val="NoSpacing"/>
        <w:spacing w:line="480" w:lineRule="auto"/>
        <w:ind w:firstLine="720"/>
        <w:rPr>
          <w:rFonts w:ascii="Times New Roman" w:hAnsi="Times New Roman" w:cs="Times New Roman"/>
          <w:strike/>
          <w:sz w:val="24"/>
          <w:szCs w:val="24"/>
        </w:rPr>
      </w:pPr>
      <w:r w:rsidRPr="00ED2822">
        <w:rPr>
          <w:rFonts w:ascii="Times New Roman" w:hAnsi="Times New Roman" w:cs="Times New Roman"/>
          <w:strike/>
          <w:sz w:val="24"/>
          <w:szCs w:val="24"/>
        </w:rPr>
        <w:t xml:space="preserve">(4) the subject of the approved education </w:t>
      </w:r>
      <w:proofErr w:type="gramStart"/>
      <w:r w:rsidRPr="00ED2822">
        <w:rPr>
          <w:rFonts w:ascii="Times New Roman" w:hAnsi="Times New Roman" w:cs="Times New Roman"/>
          <w:strike/>
          <w:sz w:val="24"/>
          <w:szCs w:val="24"/>
        </w:rPr>
        <w:t>program;</w:t>
      </w:r>
      <w:proofErr w:type="gramEnd"/>
    </w:p>
    <w:p w14:paraId="19991B73" w14:textId="77777777" w:rsidR="007A7722" w:rsidRPr="00ED2822" w:rsidRDefault="007A7722" w:rsidP="00906A1E">
      <w:pPr>
        <w:pStyle w:val="NoSpacing"/>
        <w:spacing w:line="480" w:lineRule="auto"/>
        <w:ind w:firstLine="720"/>
        <w:rPr>
          <w:rFonts w:ascii="Times New Roman" w:hAnsi="Times New Roman" w:cs="Times New Roman"/>
          <w:strike/>
          <w:sz w:val="24"/>
          <w:szCs w:val="24"/>
        </w:rPr>
      </w:pPr>
      <w:r w:rsidRPr="00ED2822">
        <w:rPr>
          <w:rFonts w:ascii="Times New Roman" w:hAnsi="Times New Roman" w:cs="Times New Roman"/>
          <w:strike/>
          <w:sz w:val="24"/>
          <w:szCs w:val="24"/>
        </w:rPr>
        <w:t>(5) the date of the educational program; and</w:t>
      </w:r>
    </w:p>
    <w:p w14:paraId="21BED6AF" w14:textId="77777777" w:rsidR="007A7722" w:rsidRPr="00ED2822" w:rsidRDefault="007A7722" w:rsidP="00906A1E">
      <w:pPr>
        <w:pStyle w:val="NoSpacing"/>
        <w:spacing w:line="480" w:lineRule="auto"/>
        <w:ind w:firstLine="720"/>
        <w:rPr>
          <w:rFonts w:ascii="Times New Roman" w:hAnsi="Times New Roman" w:cs="Times New Roman"/>
          <w:strike/>
          <w:sz w:val="24"/>
          <w:szCs w:val="24"/>
        </w:rPr>
      </w:pPr>
      <w:r w:rsidRPr="00ED2822">
        <w:rPr>
          <w:rFonts w:ascii="Times New Roman" w:hAnsi="Times New Roman" w:cs="Times New Roman"/>
          <w:strike/>
          <w:sz w:val="24"/>
          <w:szCs w:val="24"/>
        </w:rPr>
        <w:t>(6) any other evidence of attendance required by the board.</w:t>
      </w:r>
    </w:p>
    <w:p w14:paraId="5D3218B2" w14:textId="1162F5DE" w:rsidR="006B6B62" w:rsidRPr="00ED2822" w:rsidRDefault="007A7722" w:rsidP="00906A1E">
      <w:pPr>
        <w:pStyle w:val="NoSpacing"/>
        <w:spacing w:line="480" w:lineRule="auto"/>
        <w:ind w:firstLine="720"/>
        <w:rPr>
          <w:rFonts w:ascii="Times New Roman" w:hAnsi="Times New Roman" w:cs="Times New Roman"/>
          <w:sz w:val="24"/>
          <w:szCs w:val="24"/>
        </w:rPr>
      </w:pPr>
      <w:r w:rsidRPr="00ED2822">
        <w:rPr>
          <w:rFonts w:ascii="Times New Roman" w:hAnsi="Times New Roman" w:cs="Times New Roman"/>
          <w:strike/>
          <w:sz w:val="24"/>
          <w:szCs w:val="24"/>
        </w:rPr>
        <w:t>(g) The certificate of attendance shall be on a form approved by the board and shall be signed by the licensee and an appropriate representative of the sponsoring organization</w:t>
      </w:r>
      <w:r w:rsidRPr="00ED2822">
        <w:rPr>
          <w:rFonts w:ascii="Times New Roman" w:hAnsi="Times New Roman" w:cs="Times New Roman"/>
          <w:sz w:val="24"/>
          <w:szCs w:val="24"/>
        </w:rPr>
        <w:t xml:space="preserve">. (Authorized by K.S.A. 74-1504(a)(6); implementing K.S.A. 2014 </w:t>
      </w:r>
      <w:r w:rsidRPr="00ED2822">
        <w:rPr>
          <w:rFonts w:ascii="Times New Roman" w:hAnsi="Times New Roman" w:cs="Times New Roman"/>
          <w:strike/>
          <w:sz w:val="24"/>
          <w:szCs w:val="24"/>
        </w:rPr>
        <w:t>Supp.</w:t>
      </w:r>
      <w:r w:rsidRPr="00ED2822">
        <w:rPr>
          <w:rFonts w:ascii="Times New Roman" w:hAnsi="Times New Roman" w:cs="Times New Roman"/>
          <w:sz w:val="24"/>
          <w:szCs w:val="24"/>
        </w:rPr>
        <w:t xml:space="preserve"> 65-1509a; effective May 18, 1992; amended March 7, 1997; amended June 9, 2000; amended Oct. 3, 2003; amended June 5, 2015</w:t>
      </w:r>
      <w:r w:rsidR="00906A1E" w:rsidRPr="00ED2822">
        <w:rPr>
          <w:rFonts w:ascii="Times New Roman" w:hAnsi="Times New Roman" w:cs="Times New Roman"/>
          <w:sz w:val="24"/>
          <w:szCs w:val="24"/>
        </w:rPr>
        <w:t xml:space="preserve">; </w:t>
      </w:r>
      <w:r w:rsidR="00906A1E" w:rsidRPr="00ED2822">
        <w:rPr>
          <w:rFonts w:ascii="Times New Roman" w:hAnsi="Times New Roman" w:cs="Times New Roman"/>
          <w:sz w:val="24"/>
          <w:szCs w:val="24"/>
          <w:shd w:val="clear" w:color="auto" w:fill="FFFFFF"/>
        </w:rPr>
        <w:t>amended P-___________________.</w:t>
      </w:r>
      <w:r w:rsidRPr="00ED2822">
        <w:rPr>
          <w:rFonts w:ascii="Times New Roman" w:hAnsi="Times New Roman" w:cs="Times New Roman"/>
          <w:sz w:val="24"/>
          <w:szCs w:val="24"/>
        </w:rPr>
        <w:t>)</w:t>
      </w:r>
      <w:r w:rsidRPr="00ED2822">
        <w:rPr>
          <w:rFonts w:ascii="Times New Roman" w:hAnsi="Times New Roman" w:cs="Times New Roman"/>
          <w:sz w:val="24"/>
          <w:szCs w:val="24"/>
        </w:rPr>
        <w:cr/>
      </w:r>
    </w:p>
    <w:sectPr w:rsidR="006B6B62" w:rsidRPr="00ED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22"/>
    <w:rsid w:val="001A2311"/>
    <w:rsid w:val="00307E29"/>
    <w:rsid w:val="005A03A8"/>
    <w:rsid w:val="0062195F"/>
    <w:rsid w:val="006B6B62"/>
    <w:rsid w:val="006B7106"/>
    <w:rsid w:val="007A7722"/>
    <w:rsid w:val="00806562"/>
    <w:rsid w:val="00906A1E"/>
    <w:rsid w:val="00ED2822"/>
    <w:rsid w:val="00F2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1753"/>
  <w15:chartTrackingRefBased/>
  <w15:docId w15:val="{7F05E455-5269-48CC-9D1F-4C1D6C2D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722"/>
    <w:pPr>
      <w:spacing w:after="0" w:line="240" w:lineRule="auto"/>
    </w:pPr>
  </w:style>
  <w:style w:type="paragraph" w:styleId="ListParagraph">
    <w:name w:val="List Paragraph"/>
    <w:basedOn w:val="Normal"/>
    <w:uiPriority w:val="34"/>
    <w:qFormat/>
    <w:rsid w:val="0090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Murray [KSSBEO]</dc:creator>
  <cp:keywords/>
  <dc:description/>
  <cp:lastModifiedBy>Jan Murray [KSSBEO]</cp:lastModifiedBy>
  <cp:revision>6</cp:revision>
  <cp:lastPrinted>2023-11-28T20:14:00Z</cp:lastPrinted>
  <dcterms:created xsi:type="dcterms:W3CDTF">2023-10-20T13:46:00Z</dcterms:created>
  <dcterms:modified xsi:type="dcterms:W3CDTF">2023-11-30T19:48:00Z</dcterms:modified>
</cp:coreProperties>
</file>